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58" w:rsidRDefault="00A17E58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657248" cy="933038"/>
            <wp:effectExtent l="0" t="0" r="0" b="63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2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743" cy="11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2303865" cy="1016411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gram-ruralnog-razvoja-sa-eu-420x2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357" cy="103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AA7">
        <w:rPr>
          <w:noProof/>
          <w:lang w:eastAsia="hr-HR"/>
        </w:rPr>
        <w:drawing>
          <wp:inline distT="0" distB="0" distL="0" distR="0">
            <wp:extent cx="583223" cy="851105"/>
            <wp:effectExtent l="0" t="0" r="762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vada-daycare-logo-and-name-reti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27" cy="90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E58" w:rsidRDefault="00A17E58">
      <w:pPr>
        <w:rPr>
          <w:noProof/>
          <w:lang w:eastAsia="hr-HR"/>
        </w:rPr>
      </w:pPr>
    </w:p>
    <w:p w:rsidR="004A6AA7" w:rsidRDefault="004A6AA7" w:rsidP="003108A7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108A7" w:rsidRDefault="003108A7" w:rsidP="004A6AA7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08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REKONSTRUKCIJA I DOGRADNJA DJEČJEG VRTIĆA I JASLICA „CARIĆ“</w:t>
      </w:r>
    </w:p>
    <w:p w:rsidR="004A6AA7" w:rsidRPr="004A6AA7" w:rsidRDefault="004A6AA7" w:rsidP="004A6AA7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108A7" w:rsidRPr="00800A03" w:rsidRDefault="003108A7" w:rsidP="003108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Dana</w:t>
      </w:r>
      <w:r w:rsidR="00441C1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00A03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2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siječnja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1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21F">
        <w:rPr>
          <w:rFonts w:ascii="Times New Roman" w:hAnsi="Times New Roman" w:cs="Times New Roman"/>
          <w:color w:val="333333"/>
          <w:sz w:val="24"/>
          <w:szCs w:val="24"/>
        </w:rPr>
        <w:t xml:space="preserve">potpisan je </w:t>
      </w:r>
      <w:r w:rsidRPr="00A0221F">
        <w:rPr>
          <w:rFonts w:ascii="Times New Roman" w:eastAsia="Calibri" w:hAnsi="Times New Roman" w:cs="Times New Roman"/>
          <w:sz w:val="24"/>
          <w:szCs w:val="24"/>
        </w:rPr>
        <w:t xml:space="preserve">Ugovor o građenju </w:t>
      </w:r>
      <w:r w:rsidRPr="00A0221F"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r w:rsidR="00441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0221F">
        <w:rPr>
          <w:rFonts w:ascii="Times New Roman" w:eastAsia="Calibri" w:hAnsi="Times New Roman" w:cs="Times New Roman"/>
          <w:color w:val="000000"/>
          <w:sz w:val="24"/>
          <w:szCs w:val="24"/>
        </w:rPr>
        <w:t>rekonstrukciju i dogra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dnju dječjeg vrtića i jaslica „C</w:t>
      </w:r>
      <w:r w:rsidRPr="00A0221F">
        <w:rPr>
          <w:rFonts w:ascii="Times New Roman" w:eastAsia="Calibri" w:hAnsi="Times New Roman" w:cs="Times New Roman"/>
          <w:color w:val="000000"/>
          <w:sz w:val="24"/>
          <w:szCs w:val="24"/>
        </w:rPr>
        <w:t>arić“</w:t>
      </w:r>
      <w:r w:rsidR="00441C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F6829">
        <w:rPr>
          <w:rFonts w:ascii="Times New Roman" w:hAnsi="Times New Roman" w:cs="Times New Roman"/>
          <w:color w:val="333333"/>
          <w:sz w:val="24"/>
          <w:szCs w:val="24"/>
        </w:rPr>
        <w:t>između dječjeg vrtića „</w:t>
      </w:r>
      <w:r>
        <w:rPr>
          <w:rFonts w:ascii="Times New Roman" w:hAnsi="Times New Roman" w:cs="Times New Roman"/>
          <w:color w:val="333333"/>
          <w:sz w:val="24"/>
          <w:szCs w:val="24"/>
        </w:rPr>
        <w:t>Carić“ i I</w:t>
      </w:r>
      <w:r w:rsidRPr="007F6829">
        <w:rPr>
          <w:rFonts w:ascii="Times New Roman" w:hAnsi="Times New Roman" w:cs="Times New Roman"/>
          <w:color w:val="333333"/>
          <w:sz w:val="24"/>
          <w:szCs w:val="24"/>
        </w:rPr>
        <w:t xml:space="preserve">zvođača, tvrtke </w:t>
      </w:r>
      <w:r w:rsidRPr="00A0221F">
        <w:rPr>
          <w:rFonts w:ascii="Times New Roman" w:hAnsi="Times New Roman"/>
          <w:bCs/>
          <w:sz w:val="24"/>
          <w:szCs w:val="24"/>
        </w:rPr>
        <w:t>ROJE GRADNJA d.o.o</w:t>
      </w:r>
      <w:r w:rsidRPr="007F682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iz Vukovara. </w:t>
      </w:r>
      <w:r w:rsidR="00800A03">
        <w:rPr>
          <w:rFonts w:ascii="Times New Roman" w:hAnsi="Times New Roman" w:cs="Times New Roman"/>
          <w:color w:val="333333"/>
          <w:sz w:val="24"/>
          <w:szCs w:val="24"/>
        </w:rPr>
        <w:t>Usluge stručnog</w:t>
      </w:r>
      <w:r w:rsidRPr="007F6829">
        <w:rPr>
          <w:rFonts w:ascii="Times New Roman" w:hAnsi="Times New Roman" w:cs="Times New Roman"/>
          <w:color w:val="333333"/>
          <w:sz w:val="24"/>
          <w:szCs w:val="24"/>
        </w:rPr>
        <w:t xml:space="preserve"> nadz</w:t>
      </w:r>
      <w:r w:rsidR="00800A03">
        <w:rPr>
          <w:rFonts w:ascii="Times New Roman" w:hAnsi="Times New Roman" w:cs="Times New Roman"/>
          <w:color w:val="333333"/>
          <w:sz w:val="24"/>
          <w:szCs w:val="24"/>
        </w:rPr>
        <w:t>ora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nad </w:t>
      </w:r>
      <w:r w:rsidR="00800A03">
        <w:rPr>
          <w:rFonts w:ascii="Times New Roman" w:hAnsi="Times New Roman" w:cs="Times New Roman"/>
          <w:color w:val="333333"/>
          <w:sz w:val="24"/>
          <w:szCs w:val="24"/>
        </w:rPr>
        <w:t xml:space="preserve">izvođenjem građevinskih radova prema projektu </w:t>
      </w:r>
      <w:r w:rsidR="009E52C2">
        <w:rPr>
          <w:rFonts w:ascii="Times New Roman" w:hAnsi="Times New Roman" w:cs="Times New Roman"/>
          <w:color w:val="333333"/>
          <w:sz w:val="24"/>
          <w:szCs w:val="24"/>
        </w:rPr>
        <w:t>provodit</w:t>
      </w:r>
      <w:r w:rsidRPr="00A0221F">
        <w:rPr>
          <w:rFonts w:ascii="Times New Roman" w:hAnsi="Times New Roman" w:cs="Times New Roman"/>
          <w:color w:val="333333"/>
          <w:sz w:val="24"/>
          <w:szCs w:val="24"/>
        </w:rPr>
        <w:t xml:space="preserve"> će </w:t>
      </w:r>
      <w:r w:rsidRPr="00A0221F">
        <w:rPr>
          <w:rFonts w:ascii="Times New Roman" w:hAnsi="Times New Roman" w:cs="Times New Roman"/>
          <w:bCs/>
          <w:sz w:val="24"/>
          <w:szCs w:val="24"/>
        </w:rPr>
        <w:t>Ured ovlaštenog inženjera građevinarstva Neven Šestan iz Rijeke</w:t>
      </w:r>
      <w:r w:rsidR="00800A03">
        <w:rPr>
          <w:rFonts w:ascii="Times New Roman" w:hAnsi="Times New Roman" w:cs="Times New Roman"/>
          <w:color w:val="333333"/>
          <w:sz w:val="24"/>
          <w:szCs w:val="24"/>
        </w:rPr>
        <w:t>, a opremanje objekta vršit će ENERGO-TEHNA d.o.o. iz Svete Nedelje.</w:t>
      </w:r>
    </w:p>
    <w:p w:rsidR="003108A7" w:rsidRDefault="003108A7" w:rsidP="003108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108A7" w:rsidRDefault="003108A7" w:rsidP="003108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Potpisivanju ugovora</w:t>
      </w:r>
      <w:r w:rsidR="009E52C2">
        <w:rPr>
          <w:rFonts w:ascii="Times New Roman" w:hAnsi="Times New Roman" w:cs="Times New Roman"/>
          <w:color w:val="333333"/>
          <w:sz w:val="24"/>
          <w:szCs w:val="24"/>
        </w:rPr>
        <w:t xml:space="preserve"> s izvođačima</w:t>
      </w:r>
      <w:r>
        <w:rPr>
          <w:rFonts w:ascii="Times New Roman" w:hAnsi="Times New Roman" w:cs="Times New Roman"/>
          <w:color w:val="333333"/>
          <w:sz w:val="24"/>
          <w:szCs w:val="24"/>
        </w:rPr>
        <w:t>, prethodile su aktivnosti izrade p</w:t>
      </w:r>
      <w:r w:rsidR="009E52C2">
        <w:rPr>
          <w:rFonts w:ascii="Times New Roman" w:hAnsi="Times New Roman" w:cs="Times New Roman"/>
          <w:color w:val="333333"/>
          <w:sz w:val="24"/>
          <w:szCs w:val="24"/>
        </w:rPr>
        <w:t>rojekte dokumentacije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prijave na natječaj iz mjere 7, tipa operacije 7.4.1. – „Ulaganje u pokretanje, poboljšanje ili proširenje lokalnih temeljnih usluga za ruralno stanovništvo, uključujući slobodno vrijeme i kulturne aktivnosti te povezanu infrastrukturu</w:t>
      </w:r>
      <w:r w:rsidR="009E52C2">
        <w:rPr>
          <w:rFonts w:ascii="Times New Roman" w:eastAsia="Times New Roman" w:hAnsi="Times New Roman"/>
          <w:sz w:val="24"/>
          <w:szCs w:val="24"/>
          <w:lang w:eastAsia="hr-HR"/>
        </w:rPr>
        <w:t>“ iz Programa ruralnog razvoja Republike H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rvatske za razdoblje 2014. -2020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., </w:t>
      </w:r>
      <w:r w:rsidR="009E52C2">
        <w:rPr>
          <w:rFonts w:ascii="Times New Roman" w:hAnsi="Times New Roman" w:cs="Times New Roman"/>
          <w:color w:val="333333"/>
          <w:sz w:val="24"/>
          <w:szCs w:val="24"/>
        </w:rPr>
        <w:t xml:space="preserve">provedbe </w:t>
      </w:r>
      <w:r>
        <w:rPr>
          <w:rFonts w:ascii="Times New Roman" w:hAnsi="Times New Roman" w:cs="Times New Roman"/>
          <w:color w:val="333333"/>
          <w:sz w:val="24"/>
          <w:szCs w:val="24"/>
        </w:rPr>
        <w:t>javne nabave i odabira</w:t>
      </w:r>
      <w:r w:rsidR="009E52C2">
        <w:rPr>
          <w:rFonts w:ascii="Times New Roman" w:hAnsi="Times New Roman" w:cs="Times New Roman"/>
          <w:color w:val="333333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333333"/>
          <w:sz w:val="24"/>
          <w:szCs w:val="24"/>
        </w:rPr>
        <w:t>zv</w:t>
      </w:r>
      <w:r w:rsidR="009E52C2">
        <w:rPr>
          <w:rFonts w:ascii="Times New Roman" w:hAnsi="Times New Roman" w:cs="Times New Roman"/>
          <w:color w:val="333333"/>
          <w:sz w:val="24"/>
          <w:szCs w:val="24"/>
        </w:rPr>
        <w:t>ođača radova.</w:t>
      </w:r>
    </w:p>
    <w:p w:rsidR="003108A7" w:rsidRPr="002F5C25" w:rsidRDefault="003108A7" w:rsidP="003108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108A7" w:rsidRDefault="003108A7" w:rsidP="003108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Dječji vrtić „Carić“ osnovan je 2. lipnja 1998. godine i od tada djeluje kao samostalna ustanova na adresi Zeleni put 3. Zbog nedovoljnog kapaciteta za obuhvat velikog broja djece 2010. godine, dječjem vrtiću su dograđene još dvije skupine, vrti</w:t>
      </w:r>
      <w:r w:rsidR="00F87CE7">
        <w:rPr>
          <w:rFonts w:ascii="Times New Roman" w:eastAsia="Calibri" w:hAnsi="Times New Roman" w:cs="Times New Roman"/>
          <w:sz w:val="24"/>
          <w:szCs w:val="24"/>
        </w:rPr>
        <w:t>ćna i jasličn</w:t>
      </w:r>
      <w:r>
        <w:rPr>
          <w:rFonts w:ascii="Times New Roman" w:eastAsia="Calibri" w:hAnsi="Times New Roman" w:cs="Times New Roman"/>
          <w:sz w:val="24"/>
          <w:szCs w:val="24"/>
        </w:rPr>
        <w:t>a. Današnji dječji vrtić svoj rad organizira u 6 odgojnih skupina u prostorima od preko 1 500 m</w:t>
      </w:r>
      <w:r w:rsidRPr="003108A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F87CE7">
        <w:rPr>
          <w:rFonts w:ascii="Times New Roman" w:eastAsia="Calibri" w:hAnsi="Times New Roman" w:cs="Times New Roman"/>
          <w:sz w:val="24"/>
          <w:szCs w:val="24"/>
        </w:rPr>
        <w:t>, a zaposleno je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djelatnika. Kako rast razvojnog potencijala grada Novalje prati i porast broja stanovnika odnosno broja djece prepoznata je potreba stvaranja uvjeta</w:t>
      </w:r>
      <w:r w:rsidR="00441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kojima bi se svoj djeci osigurala kvalitetna usluga predškolskog odgoja. </w:t>
      </w:r>
    </w:p>
    <w:p w:rsidR="003108A7" w:rsidRPr="004A6AA7" w:rsidRDefault="003108A7" w:rsidP="003108A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6A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ciljem poboljšavanja životnih uvjeta i temeljnih usluga u predškolskom odgoju i obrazovanju, poboljšanja kvalitete života mještana, poticanja rasta i društveno-ekonomske održivosti, Grad Novalja kao osnivač dječjeg vrtića „Carić“ pokrenuo je projekt Rekonstrukcije i dogradnje dječjeg vrtića Carić.</w:t>
      </w:r>
    </w:p>
    <w:p w:rsidR="004A6AA7" w:rsidRDefault="004A6AA7" w:rsidP="003108A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108A7" w:rsidRPr="004A6AA7" w:rsidRDefault="003108A7" w:rsidP="003108A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6A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Projekt uključuje dogradnju:</w:t>
      </w:r>
    </w:p>
    <w:p w:rsidR="003108A7" w:rsidRPr="004A6AA7" w:rsidRDefault="00F87CE7" w:rsidP="003108A7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dvije jasličn</w:t>
      </w:r>
      <w:r w:rsidR="003108A7" w:rsidRPr="004A6A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 jedinice,</w:t>
      </w:r>
    </w:p>
    <w:p w:rsidR="004A6AA7" w:rsidRPr="004A6AA7" w:rsidRDefault="004A6AA7" w:rsidP="004A6AA7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6A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višenamjenske dvorane,</w:t>
      </w:r>
    </w:p>
    <w:p w:rsidR="003108A7" w:rsidRPr="004A6AA7" w:rsidRDefault="003108A7" w:rsidP="003108A7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6A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samostalne kuhinje,</w:t>
      </w:r>
    </w:p>
    <w:p w:rsidR="003108A7" w:rsidRPr="004A6AA7" w:rsidRDefault="003108A7" w:rsidP="003108A7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6A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prostorije za djelatnike,</w:t>
      </w:r>
    </w:p>
    <w:p w:rsidR="003108A7" w:rsidRPr="004A6AA7" w:rsidRDefault="003108A7" w:rsidP="004A6AA7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6A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 dogradnju ostalih potrebnih prostora koji će u potpunosti odgovarati važećem Državnom pedagoškom standardu, ukupne veličine od 700m</w:t>
      </w:r>
      <w:r w:rsidRPr="004A6AA7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A6A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bruto površine.   </w:t>
      </w:r>
    </w:p>
    <w:p w:rsidR="004A6AA7" w:rsidRDefault="004A6AA7" w:rsidP="003108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8A7" w:rsidRDefault="003108A7" w:rsidP="003108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</w:t>
      </w:r>
      <w:r w:rsidR="008F7298">
        <w:rPr>
          <w:rFonts w:ascii="Times New Roman" w:eastAsia="Calibri" w:hAnsi="Times New Roman" w:cs="Times New Roman"/>
          <w:sz w:val="24"/>
          <w:szCs w:val="24"/>
        </w:rPr>
        <w:t>tablici 1. je prikazano trajanje provedbe projekta, a u tablici 2.</w:t>
      </w:r>
      <w:r w:rsidR="00441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7298">
        <w:rPr>
          <w:rFonts w:ascii="Times New Roman" w:eastAsia="Calibri" w:hAnsi="Times New Roman" w:cs="Times New Roman"/>
          <w:sz w:val="24"/>
          <w:szCs w:val="24"/>
        </w:rPr>
        <w:t>su prikazani izvori sufinanciranja</w:t>
      </w:r>
    </w:p>
    <w:p w:rsidR="003108A7" w:rsidRPr="00300ECC" w:rsidRDefault="008F7298" w:rsidP="003108A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Tablica 1. </w:t>
      </w:r>
      <w:r w:rsidR="003108A7" w:rsidRPr="00300ECC">
        <w:rPr>
          <w:rFonts w:ascii="Times New Roman" w:eastAsia="Calibri" w:hAnsi="Times New Roman" w:cs="Times New Roman"/>
          <w:b/>
          <w:sz w:val="24"/>
          <w:szCs w:val="24"/>
        </w:rPr>
        <w:t>TRAJANJE PROVEDBE PROJEKTA</w:t>
      </w:r>
    </w:p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80553F" w:rsidTr="00ED09D2">
        <w:trPr>
          <w:trHeight w:val="779"/>
        </w:trPr>
        <w:tc>
          <w:tcPr>
            <w:tcW w:w="4531" w:type="dxa"/>
            <w:vAlign w:val="center"/>
          </w:tcPr>
          <w:p w:rsidR="0080553F" w:rsidRDefault="0080553F" w:rsidP="00ED0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Početak projekta</w:t>
            </w:r>
          </w:p>
        </w:tc>
        <w:tc>
          <w:tcPr>
            <w:tcW w:w="4531" w:type="dxa"/>
            <w:vAlign w:val="center"/>
          </w:tcPr>
          <w:p w:rsidR="0080553F" w:rsidRPr="0080553F" w:rsidRDefault="0080553F" w:rsidP="00805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5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72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0553F">
              <w:rPr>
                <w:rFonts w:ascii="Times New Roman" w:eastAsia="Calibri" w:hAnsi="Times New Roman" w:cs="Times New Roman"/>
                <w:sz w:val="24"/>
                <w:szCs w:val="24"/>
              </w:rPr>
              <w:t>.siječnja 2019.</w:t>
            </w:r>
          </w:p>
        </w:tc>
      </w:tr>
      <w:tr w:rsidR="0080553F" w:rsidTr="00ED09D2">
        <w:trPr>
          <w:trHeight w:val="779"/>
        </w:trPr>
        <w:tc>
          <w:tcPr>
            <w:tcW w:w="4531" w:type="dxa"/>
            <w:vAlign w:val="center"/>
          </w:tcPr>
          <w:p w:rsidR="0080553F" w:rsidRDefault="0080553F" w:rsidP="00ED0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Planirano vrijeme trajanja provede projekta</w:t>
            </w:r>
          </w:p>
        </w:tc>
        <w:tc>
          <w:tcPr>
            <w:tcW w:w="4531" w:type="dxa"/>
            <w:vAlign w:val="center"/>
          </w:tcPr>
          <w:p w:rsidR="0080553F" w:rsidRDefault="0080553F" w:rsidP="00ED0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mjeseca</w:t>
            </w:r>
          </w:p>
        </w:tc>
      </w:tr>
      <w:tr w:rsidR="003108A7" w:rsidTr="00ED09D2">
        <w:trPr>
          <w:trHeight w:val="779"/>
        </w:trPr>
        <w:tc>
          <w:tcPr>
            <w:tcW w:w="4531" w:type="dxa"/>
            <w:vAlign w:val="center"/>
          </w:tcPr>
          <w:p w:rsidR="003108A7" w:rsidRDefault="003108A7" w:rsidP="00ED0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Početak radova rekonstrukcije i dogradnje dječjeg vrtića „Carić“</w:t>
            </w:r>
          </w:p>
        </w:tc>
        <w:tc>
          <w:tcPr>
            <w:tcW w:w="4531" w:type="dxa"/>
            <w:vAlign w:val="center"/>
          </w:tcPr>
          <w:p w:rsidR="003108A7" w:rsidRDefault="003108A7" w:rsidP="00ED09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veljače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108A7" w:rsidRDefault="003108A7" w:rsidP="003108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8A7" w:rsidRDefault="008F7298" w:rsidP="003108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Tablica 2. IZVORI SUFINANCIRANJA</w:t>
      </w:r>
    </w:p>
    <w:tbl>
      <w:tblPr>
        <w:tblStyle w:val="TableGrid"/>
        <w:tblW w:w="0" w:type="auto"/>
        <w:tblLook w:val="04A0"/>
      </w:tblPr>
      <w:tblGrid>
        <w:gridCol w:w="5800"/>
        <w:gridCol w:w="3262"/>
      </w:tblGrid>
      <w:tr w:rsidR="008F7298" w:rsidTr="00F87CE7">
        <w:trPr>
          <w:trHeight w:val="456"/>
        </w:trPr>
        <w:tc>
          <w:tcPr>
            <w:tcW w:w="5800" w:type="dxa"/>
            <w:vAlign w:val="center"/>
          </w:tcPr>
          <w:p w:rsidR="008F7298" w:rsidRDefault="008F7298" w:rsidP="008F7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Sveukupno ugovoreni iznos</w:t>
            </w:r>
          </w:p>
        </w:tc>
        <w:tc>
          <w:tcPr>
            <w:tcW w:w="3262" w:type="dxa"/>
            <w:vAlign w:val="center"/>
          </w:tcPr>
          <w:p w:rsidR="008F7298" w:rsidRDefault="008F7298" w:rsidP="00F87C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13.343.219,76 kn sa PDV-om</w:t>
            </w:r>
          </w:p>
        </w:tc>
      </w:tr>
      <w:tr w:rsidR="008F7298" w:rsidTr="00F87CE7">
        <w:trPr>
          <w:trHeight w:val="573"/>
        </w:trPr>
        <w:tc>
          <w:tcPr>
            <w:tcW w:w="5800" w:type="dxa"/>
            <w:vAlign w:val="center"/>
          </w:tcPr>
          <w:p w:rsidR="008F7298" w:rsidRPr="00800A03" w:rsidRDefault="008F7298" w:rsidP="00800A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Izvor sufinanciranja</w:t>
            </w:r>
          </w:p>
        </w:tc>
        <w:tc>
          <w:tcPr>
            <w:tcW w:w="3262" w:type="dxa"/>
            <w:vAlign w:val="center"/>
          </w:tcPr>
          <w:p w:rsidR="008F7298" w:rsidRPr="00800A03" w:rsidRDefault="008F7298" w:rsidP="00F87C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Iznos sufinanciranja</w:t>
            </w:r>
          </w:p>
        </w:tc>
      </w:tr>
      <w:tr w:rsidR="008F7298" w:rsidTr="00F87CE7">
        <w:tc>
          <w:tcPr>
            <w:tcW w:w="5800" w:type="dxa"/>
          </w:tcPr>
          <w:p w:rsidR="008F7298" w:rsidRDefault="008F7298" w:rsidP="00ED09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Agencija za plaćanje u poljoprivredi, ribarstvu i ruralnom razvoju</w:t>
            </w:r>
          </w:p>
        </w:tc>
        <w:tc>
          <w:tcPr>
            <w:tcW w:w="3262" w:type="dxa"/>
            <w:vAlign w:val="center"/>
          </w:tcPr>
          <w:p w:rsidR="008F7298" w:rsidRDefault="00800A03" w:rsidP="00F87C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5.802.888,00 kn</w:t>
            </w:r>
          </w:p>
        </w:tc>
      </w:tr>
      <w:tr w:rsidR="00800A03" w:rsidTr="00F87CE7">
        <w:tc>
          <w:tcPr>
            <w:tcW w:w="5800" w:type="dxa"/>
          </w:tcPr>
          <w:p w:rsidR="00800A03" w:rsidRDefault="00800A03" w:rsidP="00ED09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Grad Novalja</w:t>
            </w:r>
          </w:p>
        </w:tc>
        <w:tc>
          <w:tcPr>
            <w:tcW w:w="3262" w:type="dxa"/>
            <w:vAlign w:val="center"/>
          </w:tcPr>
          <w:p w:rsidR="00800A03" w:rsidRDefault="004A6AA7" w:rsidP="00F87C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  <w:r w:rsidR="00800A03">
              <w:rPr>
                <w:rFonts w:ascii="Times New Roman" w:eastAsia="Calibri" w:hAnsi="Times New Roman" w:cs="Times New Roman"/>
                <w:sz w:val="24"/>
                <w:szCs w:val="24"/>
              </w:rPr>
              <w:t>40.331,76 kn</w:t>
            </w:r>
          </w:p>
        </w:tc>
      </w:tr>
    </w:tbl>
    <w:p w:rsidR="003108A7" w:rsidRDefault="003108A7" w:rsidP="003108A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2E4C" w:rsidRDefault="00EB2E4C">
      <w:bookmarkStart w:id="0" w:name="_GoBack"/>
      <w:bookmarkEnd w:id="0"/>
    </w:p>
    <w:sectPr w:rsidR="00EB2E4C" w:rsidSect="004A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FF9"/>
    <w:multiLevelType w:val="hybridMultilevel"/>
    <w:tmpl w:val="095A4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D549F"/>
    <w:multiLevelType w:val="hybridMultilevel"/>
    <w:tmpl w:val="614E83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3750"/>
    <w:rsid w:val="00093750"/>
    <w:rsid w:val="001C01F1"/>
    <w:rsid w:val="003108A7"/>
    <w:rsid w:val="00441C1B"/>
    <w:rsid w:val="004A6AA7"/>
    <w:rsid w:val="00800A03"/>
    <w:rsid w:val="0080553F"/>
    <w:rsid w:val="008F7298"/>
    <w:rsid w:val="009E52C2"/>
    <w:rsid w:val="00A17E58"/>
    <w:rsid w:val="00D774F0"/>
    <w:rsid w:val="00EB2E4C"/>
    <w:rsid w:val="00F8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310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0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Sandra</cp:lastModifiedBy>
  <cp:revision>4</cp:revision>
  <dcterms:created xsi:type="dcterms:W3CDTF">2020-02-06T13:39:00Z</dcterms:created>
  <dcterms:modified xsi:type="dcterms:W3CDTF">2020-02-10T10:01:00Z</dcterms:modified>
</cp:coreProperties>
</file>