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D83B" w14:textId="1A632D90" w:rsidR="000D6DCA" w:rsidRPr="000D6DCA" w:rsidRDefault="00987ABD" w:rsidP="000D6DC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0D6DCA" w:rsidRPr="000D6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42. Zakona o proračunu ("Narodne novine" broj 144/21) i članka 53. Statuta Dječjeg vrtića «Carić» (KLASA:012-03/19-01/01,URBROJ:2125/41-02-19-04, od 30. rujna 2019.g.)  Upravno vijeće Dječjeg vrtića „Carić“, Novalja, a na prijedlog ravnateljice, na sjednici održanoj dana  </w:t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31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srpnja 2025. </w:t>
      </w:r>
      <w:r w:rsidR="000D6DCA" w:rsidRPr="000D6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donijelo je </w:t>
      </w:r>
    </w:p>
    <w:p w14:paraId="11B9EC97" w14:textId="77777777" w:rsidR="00987ABD" w:rsidRPr="00B723B4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61880" w14:textId="6E1421F6" w:rsidR="00987ABD" w:rsidRPr="00B723B4" w:rsidRDefault="000D6DCA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POLU</w:t>
      </w:r>
      <w:r w:rsidR="00987ABD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GODIŠNJI IZVJEŠTAJ O IZVRŠENJU FINANCIJSKOG PLANA DJEČJEG VRTIĆA CARIĆ ZA 202</w:t>
      </w:r>
      <w:r w:rsidR="004726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987ABD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14:paraId="78D6B073" w14:textId="77777777" w:rsidR="00987ABD" w:rsidRPr="00B723B4" w:rsidRDefault="00987ABD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3C36B1" w14:textId="77777777" w:rsidR="00987ABD" w:rsidRPr="00B723B4" w:rsidRDefault="00987ABD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12460"/>
      </w:tblGrid>
      <w:tr w:rsidR="00987ABD" w:rsidRPr="00B723B4" w14:paraId="592B4A0E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1B84" w14:textId="77777777" w:rsidR="00987ABD" w:rsidRPr="00B723B4" w:rsidRDefault="00987ABD" w:rsidP="0098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987ABD" w:rsidRPr="00B723B4" w14:paraId="557721C9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4D047" w14:textId="77777777" w:rsidR="00987ABD" w:rsidRPr="00B723B4" w:rsidRDefault="00987ABD" w:rsidP="0098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87ABD" w:rsidRPr="00B723B4" w14:paraId="0B3A1FA9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0EBC" w14:textId="3514EC35" w:rsidR="00987ABD" w:rsidRPr="00B723B4" w:rsidRDefault="00B723B4" w:rsidP="001D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1D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                                                     </w:t>
            </w:r>
            <w:r w:rsidR="00987ABD"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1D0359" w:rsidRPr="00B723B4" w14:paraId="44DF7D3F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BEC93" w14:textId="77777777" w:rsidR="001D0359" w:rsidRDefault="001D0359" w:rsidP="001D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944EC36" w14:textId="79F7B0A0" w:rsidR="00987ABD" w:rsidRPr="00B723B4" w:rsidRDefault="00626627" w:rsidP="00817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Izvještaj o izvršenju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Financijskog plana Dječjeg vrtića „Carić“, Novalja 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prvo polugodište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sadrži:</w:t>
      </w:r>
    </w:p>
    <w:p w14:paraId="417EE6B1" w14:textId="77777777" w:rsidR="00987ABD" w:rsidRPr="00B723B4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64DDE2" w14:textId="77777777" w:rsidR="00987ABD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Sažetak računa prihoda i rashoda i Računa financiranja</w:t>
      </w:r>
    </w:p>
    <w:p w14:paraId="0FAD8D68" w14:textId="77777777" w:rsidR="00472696" w:rsidRDefault="00472696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472696" w:rsidRPr="00472696" w14:paraId="3B52CAF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80A838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26654B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171631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49861C6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38FC63F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4593348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472696" w:rsidRPr="00472696" w14:paraId="3903441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240B70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920" w:type="dxa"/>
            <w:noWrap/>
            <w:hideMark/>
          </w:tcPr>
          <w:p w14:paraId="37BB415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25C69B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4F50B80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66B0209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0DDED7A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72696" w:rsidRPr="00472696" w14:paraId="0EFB595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D57B8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920" w:type="dxa"/>
            <w:noWrap/>
            <w:hideMark/>
          </w:tcPr>
          <w:p w14:paraId="394D6B9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6A25C4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45FA7A8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353B796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45ACBDD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7180EA5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B9E301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 Prihodi od prodaje nefinancijske imovine</w:t>
            </w:r>
          </w:p>
        </w:tc>
        <w:tc>
          <w:tcPr>
            <w:tcW w:w="1920" w:type="dxa"/>
            <w:noWrap/>
            <w:hideMark/>
          </w:tcPr>
          <w:p w14:paraId="5EA8075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F2EBA1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EA71A7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1BAF33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2B68E0B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1D4B725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9AA4D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PRIHODI</w:t>
            </w:r>
          </w:p>
        </w:tc>
        <w:tc>
          <w:tcPr>
            <w:tcW w:w="1920" w:type="dxa"/>
            <w:noWrap/>
            <w:hideMark/>
          </w:tcPr>
          <w:p w14:paraId="157CDDA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72505E6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1042969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659824C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18C6CA4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3F9CF280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26E5E4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920" w:type="dxa"/>
            <w:noWrap/>
            <w:hideMark/>
          </w:tcPr>
          <w:p w14:paraId="0F24A2F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372.177,01</w:t>
            </w:r>
          </w:p>
        </w:tc>
        <w:tc>
          <w:tcPr>
            <w:tcW w:w="1920" w:type="dxa"/>
            <w:noWrap/>
            <w:hideMark/>
          </w:tcPr>
          <w:p w14:paraId="0B8D96D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1.177.126,78</w:t>
            </w:r>
          </w:p>
        </w:tc>
        <w:tc>
          <w:tcPr>
            <w:tcW w:w="1920" w:type="dxa"/>
            <w:noWrap/>
            <w:hideMark/>
          </w:tcPr>
          <w:p w14:paraId="51E12C5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466E1A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151,12%</w:t>
            </w:r>
          </w:p>
        </w:tc>
        <w:tc>
          <w:tcPr>
            <w:tcW w:w="1920" w:type="dxa"/>
            <w:noWrap/>
            <w:hideMark/>
          </w:tcPr>
          <w:p w14:paraId="09027DB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47,78%</w:t>
            </w:r>
          </w:p>
        </w:tc>
      </w:tr>
      <w:tr w:rsidR="00472696" w:rsidRPr="00472696" w14:paraId="182FD52A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30FF4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920" w:type="dxa"/>
            <w:noWrap/>
            <w:hideMark/>
          </w:tcPr>
          <w:p w14:paraId="161E61C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13.768,63</w:t>
            </w:r>
          </w:p>
        </w:tc>
        <w:tc>
          <w:tcPr>
            <w:tcW w:w="1920" w:type="dxa"/>
            <w:noWrap/>
            <w:hideMark/>
          </w:tcPr>
          <w:p w14:paraId="269A39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05927BC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5FA357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8733E7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CD19FE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E116A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RASHODI</w:t>
            </w:r>
          </w:p>
        </w:tc>
        <w:tc>
          <w:tcPr>
            <w:tcW w:w="1920" w:type="dxa"/>
            <w:noWrap/>
            <w:hideMark/>
          </w:tcPr>
          <w:p w14:paraId="7D390D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10D951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7C17E80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C2D103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27D2CB6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47,02%</w:t>
            </w:r>
          </w:p>
        </w:tc>
      </w:tr>
      <w:tr w:rsidR="00472696" w:rsidRPr="00472696" w14:paraId="0A6B46F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0EF71C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VIŠAK / MANJAK</w:t>
            </w:r>
          </w:p>
        </w:tc>
        <w:tc>
          <w:tcPr>
            <w:tcW w:w="1920" w:type="dxa"/>
            <w:noWrap/>
            <w:hideMark/>
          </w:tcPr>
          <w:p w14:paraId="2CED910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37.741,40</w:t>
            </w:r>
          </w:p>
        </w:tc>
        <w:tc>
          <w:tcPr>
            <w:tcW w:w="1920" w:type="dxa"/>
            <w:noWrap/>
            <w:hideMark/>
          </w:tcPr>
          <w:p w14:paraId="30E08A7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63.373,22</w:t>
            </w:r>
          </w:p>
        </w:tc>
        <w:tc>
          <w:tcPr>
            <w:tcW w:w="1920" w:type="dxa"/>
            <w:noWrap/>
            <w:hideMark/>
          </w:tcPr>
          <w:p w14:paraId="312BB19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45.533,37</w:t>
            </w:r>
          </w:p>
        </w:tc>
        <w:tc>
          <w:tcPr>
            <w:tcW w:w="1920" w:type="dxa"/>
            <w:noWrap/>
            <w:hideMark/>
          </w:tcPr>
          <w:p w14:paraId="7448016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120,65%</w:t>
            </w:r>
          </w:p>
        </w:tc>
        <w:tc>
          <w:tcPr>
            <w:tcW w:w="1920" w:type="dxa"/>
            <w:noWrap/>
            <w:hideMark/>
          </w:tcPr>
          <w:p w14:paraId="096BDF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71,85%</w:t>
            </w:r>
          </w:p>
        </w:tc>
      </w:tr>
      <w:tr w:rsidR="00472696" w:rsidRPr="00472696" w14:paraId="068C14A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08D398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B. RAČUN ZADUŽIVANJA / FINANCIRANJA</w:t>
            </w:r>
          </w:p>
        </w:tc>
        <w:tc>
          <w:tcPr>
            <w:tcW w:w="1920" w:type="dxa"/>
            <w:noWrap/>
            <w:hideMark/>
          </w:tcPr>
          <w:p w14:paraId="54E5EAA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368025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82F0F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0832A7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3015E5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72696" w:rsidRPr="00472696" w14:paraId="7B605620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701329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 Primici od financijske imovine i zaduživanja</w:t>
            </w:r>
          </w:p>
        </w:tc>
        <w:tc>
          <w:tcPr>
            <w:tcW w:w="1920" w:type="dxa"/>
            <w:noWrap/>
            <w:hideMark/>
          </w:tcPr>
          <w:p w14:paraId="13FEC89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3061F46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38E9684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D5194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6DAF5B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5A8F7BE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9D5076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5 Izdaci za financijsku imovinu i otplate zajmova</w:t>
            </w:r>
          </w:p>
        </w:tc>
        <w:tc>
          <w:tcPr>
            <w:tcW w:w="1920" w:type="dxa"/>
            <w:noWrap/>
            <w:hideMark/>
          </w:tcPr>
          <w:p w14:paraId="3C8ADFE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36BC6BB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757C702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41E7052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56BE38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472696" w:rsidRPr="00472696" w14:paraId="5B189E7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D918A6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NETO ZADUŽIVANJE</w:t>
            </w:r>
          </w:p>
        </w:tc>
        <w:tc>
          <w:tcPr>
            <w:tcW w:w="1920" w:type="dxa"/>
            <w:noWrap/>
            <w:hideMark/>
          </w:tcPr>
          <w:p w14:paraId="6377C62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04F957C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-58.400,00</w:t>
            </w:r>
          </w:p>
        </w:tc>
        <w:tc>
          <w:tcPr>
            <w:tcW w:w="1920" w:type="dxa"/>
            <w:noWrap/>
            <w:hideMark/>
          </w:tcPr>
          <w:p w14:paraId="6CA93B1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334BE9D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0256E8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472696" w:rsidRPr="00472696" w14:paraId="6C32B21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A8506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920" w:type="dxa"/>
            <w:noWrap/>
            <w:hideMark/>
          </w:tcPr>
          <w:p w14:paraId="3C681AC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0D711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55C1FFE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E8399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69AEA66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0B9CEDF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FE6A25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920" w:type="dxa"/>
            <w:noWrap/>
            <w:hideMark/>
          </w:tcPr>
          <w:p w14:paraId="7DEF1E8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5973E88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4EAD67A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D6D4F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158ADF1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5ECD545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E60EAB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920" w:type="dxa"/>
            <w:noWrap/>
            <w:hideMark/>
          </w:tcPr>
          <w:p w14:paraId="0718BF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B6630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A5B17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3A3C1B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C4C1BA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72696" w:rsidRPr="00472696" w14:paraId="3400756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6289D4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REZULTAT GODINE</w:t>
            </w:r>
          </w:p>
        </w:tc>
        <w:tc>
          <w:tcPr>
            <w:tcW w:w="1920" w:type="dxa"/>
            <w:noWrap/>
            <w:hideMark/>
          </w:tcPr>
          <w:p w14:paraId="5F26EF0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8.542,38</w:t>
            </w:r>
          </w:p>
        </w:tc>
        <w:tc>
          <w:tcPr>
            <w:tcW w:w="1920" w:type="dxa"/>
            <w:noWrap/>
            <w:hideMark/>
          </w:tcPr>
          <w:p w14:paraId="73ABF2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4.973,22</w:t>
            </w:r>
          </w:p>
        </w:tc>
        <w:tc>
          <w:tcPr>
            <w:tcW w:w="1920" w:type="dxa"/>
            <w:noWrap/>
            <w:hideMark/>
          </w:tcPr>
          <w:p w14:paraId="267E0D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16.334,35</w:t>
            </w:r>
          </w:p>
        </w:tc>
        <w:tc>
          <w:tcPr>
            <w:tcW w:w="1920" w:type="dxa"/>
            <w:noWrap/>
            <w:hideMark/>
          </w:tcPr>
          <w:p w14:paraId="4CE2D7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191,22%</w:t>
            </w:r>
          </w:p>
        </w:tc>
        <w:tc>
          <w:tcPr>
            <w:tcW w:w="1920" w:type="dxa"/>
            <w:noWrap/>
            <w:hideMark/>
          </w:tcPr>
          <w:p w14:paraId="356D0F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328,45%</w:t>
            </w:r>
          </w:p>
        </w:tc>
      </w:tr>
    </w:tbl>
    <w:p w14:paraId="45B4D7BA" w14:textId="77777777" w:rsidR="0045152D" w:rsidRDefault="0045152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F348C4" w14:textId="77777777" w:rsid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Izvršenje Računa prihoda i rashoda za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iskazuje se u slijedećim tablicama: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286DEE8" w14:textId="7779B3CA" w:rsidR="00626627" w:rsidRP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0495439" w14:textId="77777777" w:rsid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Prihodi i rashodi po ekonomskoj klasifikaciji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6BA8867" w14:textId="1A3B4EC3" w:rsidR="000D6DCA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472696" w:rsidRPr="00472696" w14:paraId="17325BE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6BF8C7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5D7C42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030600E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185DFA4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68577DD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7F8472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472696" w:rsidRPr="00472696" w14:paraId="433EBA7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FCA36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920" w:type="dxa"/>
            <w:noWrap/>
            <w:hideMark/>
          </w:tcPr>
          <w:p w14:paraId="5414A0B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366797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3F2931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2A6A385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4800014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696" w:rsidRPr="00472696" w14:paraId="0761C40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883683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920" w:type="dxa"/>
            <w:noWrap/>
            <w:hideMark/>
          </w:tcPr>
          <w:p w14:paraId="444257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4022DE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14BBE6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0778FE8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47C90F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1981AE3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CA93A6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920" w:type="dxa"/>
            <w:noWrap/>
            <w:hideMark/>
          </w:tcPr>
          <w:p w14:paraId="133315D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29D942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EDDE17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11EACC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0D72A6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6FC4CB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F05722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14:paraId="2EF964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30874D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1BDC30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7F05B1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AE3FA0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521F256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18D93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6361 Tekuće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14:paraId="7C51AB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642C76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8D3D7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1F57AA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16E5E2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5061492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EAF0C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Prihodi od imovine</w:t>
            </w:r>
          </w:p>
        </w:tc>
        <w:tc>
          <w:tcPr>
            <w:tcW w:w="1920" w:type="dxa"/>
            <w:noWrap/>
            <w:hideMark/>
          </w:tcPr>
          <w:p w14:paraId="4324E98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7A1EA51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04B082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028B61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381D1FF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651DE47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F3FA9D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 Prihodi od financijske imovine</w:t>
            </w:r>
          </w:p>
        </w:tc>
        <w:tc>
          <w:tcPr>
            <w:tcW w:w="1920" w:type="dxa"/>
            <w:noWrap/>
            <w:hideMark/>
          </w:tcPr>
          <w:p w14:paraId="08638D0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6E26ED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666FA0A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63720A2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28FBF62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5637296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6D1B37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6413 Kamate na oročena sredstva i depozite po viđenju</w:t>
            </w:r>
          </w:p>
        </w:tc>
        <w:tc>
          <w:tcPr>
            <w:tcW w:w="1920" w:type="dxa"/>
            <w:noWrap/>
            <w:hideMark/>
          </w:tcPr>
          <w:p w14:paraId="75DDE19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5C2390F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5B7DB93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01381AA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606322B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0D79E6B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D3C742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920" w:type="dxa"/>
            <w:noWrap/>
            <w:hideMark/>
          </w:tcPr>
          <w:p w14:paraId="334152F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6C1984A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2A04001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76838B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2F9BF7B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3A7D6CE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893E04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 Prihodi po posebnim propisima</w:t>
            </w:r>
          </w:p>
        </w:tc>
        <w:tc>
          <w:tcPr>
            <w:tcW w:w="1920" w:type="dxa"/>
            <w:noWrap/>
            <w:hideMark/>
          </w:tcPr>
          <w:p w14:paraId="7C0FE4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08C4955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78A30C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222E92D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6FC382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32C6EBE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8C8AF8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 Ostali nespomenuti prihodi</w:t>
            </w:r>
          </w:p>
        </w:tc>
        <w:tc>
          <w:tcPr>
            <w:tcW w:w="1920" w:type="dxa"/>
            <w:noWrap/>
            <w:hideMark/>
          </w:tcPr>
          <w:p w14:paraId="4602389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5E42BA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410BB7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7988A9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0AE29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5B46109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454EDC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 Prihodi od prodaje proizvoda i robe te pruženih usluga, prihodi od donacija te povrati po protestira</w:t>
            </w:r>
          </w:p>
        </w:tc>
        <w:tc>
          <w:tcPr>
            <w:tcW w:w="1920" w:type="dxa"/>
            <w:noWrap/>
            <w:hideMark/>
          </w:tcPr>
          <w:p w14:paraId="19321A7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322D61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2072BA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21F75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A1B7AE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DB65B4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9F808B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 Donacije od pravnih i fizičkih osoba izvan općeg proračuna te povrat donacija i kapitalnih pomoći po</w:t>
            </w:r>
          </w:p>
        </w:tc>
        <w:tc>
          <w:tcPr>
            <w:tcW w:w="1920" w:type="dxa"/>
            <w:noWrap/>
            <w:hideMark/>
          </w:tcPr>
          <w:p w14:paraId="2B7318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797A975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F0D434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ADB67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E299E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DB60F1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7D88AD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6631 Tekuće donacije</w:t>
            </w:r>
          </w:p>
        </w:tc>
        <w:tc>
          <w:tcPr>
            <w:tcW w:w="1920" w:type="dxa"/>
            <w:noWrap/>
            <w:hideMark/>
          </w:tcPr>
          <w:p w14:paraId="4952F7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20" w:type="dxa"/>
            <w:noWrap/>
            <w:hideMark/>
          </w:tcPr>
          <w:p w14:paraId="0EF2A4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DAAC5A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B6CEFE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D3B79A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4F7AA88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C6E045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6632 Kapitalne donacije</w:t>
            </w:r>
          </w:p>
        </w:tc>
        <w:tc>
          <w:tcPr>
            <w:tcW w:w="1920" w:type="dxa"/>
            <w:noWrap/>
            <w:hideMark/>
          </w:tcPr>
          <w:p w14:paraId="33A9DB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165B1D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0990683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99BA6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34F97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3A0B92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F9F42F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Prihodi iz nadležnog proračuna i od HZZO-a temeljem ugovornih obveza</w:t>
            </w:r>
          </w:p>
        </w:tc>
        <w:tc>
          <w:tcPr>
            <w:tcW w:w="1920" w:type="dxa"/>
            <w:noWrap/>
            <w:hideMark/>
          </w:tcPr>
          <w:p w14:paraId="0BD9D3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3EA13A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4A454E5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5FDC5C2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23C8A6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47,82%</w:t>
            </w:r>
          </w:p>
        </w:tc>
      </w:tr>
      <w:tr w:rsidR="00472696" w:rsidRPr="00472696" w14:paraId="10FE260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7EBFD9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 Prihodi iz nadležnog proračuna za financiranje redovne djelatnosti proračunskih korisnika</w:t>
            </w:r>
          </w:p>
        </w:tc>
        <w:tc>
          <w:tcPr>
            <w:tcW w:w="1920" w:type="dxa"/>
            <w:noWrap/>
            <w:hideMark/>
          </w:tcPr>
          <w:p w14:paraId="236B427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64E1E8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49A29B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7E3AEF6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35FEF4B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47,82%</w:t>
            </w:r>
          </w:p>
        </w:tc>
      </w:tr>
      <w:tr w:rsidR="00472696" w:rsidRPr="00472696" w14:paraId="7856E0C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04F04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6711 Prihodi iz nadležnog proračuna za financiranje rashoda poslovanja</w:t>
            </w:r>
          </w:p>
        </w:tc>
        <w:tc>
          <w:tcPr>
            <w:tcW w:w="1920" w:type="dxa"/>
            <w:noWrap/>
            <w:hideMark/>
          </w:tcPr>
          <w:p w14:paraId="358357B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321.807,42</w:t>
            </w:r>
          </w:p>
        </w:tc>
        <w:tc>
          <w:tcPr>
            <w:tcW w:w="1920" w:type="dxa"/>
            <w:noWrap/>
            <w:hideMark/>
          </w:tcPr>
          <w:p w14:paraId="0AC90B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1.159.600,00</w:t>
            </w:r>
          </w:p>
        </w:tc>
        <w:tc>
          <w:tcPr>
            <w:tcW w:w="1920" w:type="dxa"/>
            <w:noWrap/>
            <w:hideMark/>
          </w:tcPr>
          <w:p w14:paraId="5DDC7A5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574.961,49</w:t>
            </w:r>
          </w:p>
        </w:tc>
        <w:tc>
          <w:tcPr>
            <w:tcW w:w="1920" w:type="dxa"/>
            <w:noWrap/>
            <w:hideMark/>
          </w:tcPr>
          <w:p w14:paraId="6E4E284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178,67%</w:t>
            </w:r>
          </w:p>
        </w:tc>
        <w:tc>
          <w:tcPr>
            <w:tcW w:w="1920" w:type="dxa"/>
            <w:noWrap/>
            <w:hideMark/>
          </w:tcPr>
          <w:p w14:paraId="476B3E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49,58%</w:t>
            </w:r>
          </w:p>
        </w:tc>
      </w:tr>
      <w:tr w:rsidR="00472696" w:rsidRPr="00472696" w14:paraId="2B85D33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7F9F2E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6712 Prihodi iz nadležnog proračuna za financiranje rashoda za nabavu nefinancijske imovine</w:t>
            </w:r>
          </w:p>
        </w:tc>
        <w:tc>
          <w:tcPr>
            <w:tcW w:w="1920" w:type="dxa"/>
            <w:noWrap/>
            <w:hideMark/>
          </w:tcPr>
          <w:p w14:paraId="0AE791C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3.080,46</w:t>
            </w:r>
          </w:p>
        </w:tc>
        <w:tc>
          <w:tcPr>
            <w:tcW w:w="1920" w:type="dxa"/>
            <w:noWrap/>
            <w:hideMark/>
          </w:tcPr>
          <w:p w14:paraId="70CF882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1920" w:type="dxa"/>
            <w:noWrap/>
            <w:hideMark/>
          </w:tcPr>
          <w:p w14:paraId="64A747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077019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084A3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371F660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04E33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6714 Prihodi iz nadležnog proračuna za financiranje izdataka za financijsku imovinu i otplatu zajmova</w:t>
            </w:r>
          </w:p>
        </w:tc>
        <w:tc>
          <w:tcPr>
            <w:tcW w:w="1920" w:type="dxa"/>
            <w:noWrap/>
            <w:hideMark/>
          </w:tcPr>
          <w:p w14:paraId="7E8E511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34CA709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554F485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14.599,51</w:t>
            </w:r>
          </w:p>
        </w:tc>
        <w:tc>
          <w:tcPr>
            <w:tcW w:w="1920" w:type="dxa"/>
            <w:noWrap/>
            <w:hideMark/>
          </w:tcPr>
          <w:p w14:paraId="5D96535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  <w:tc>
          <w:tcPr>
            <w:tcW w:w="1920" w:type="dxa"/>
            <w:noWrap/>
            <w:hideMark/>
          </w:tcPr>
          <w:p w14:paraId="6B0843D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25,00%</w:t>
            </w:r>
          </w:p>
        </w:tc>
      </w:tr>
      <w:tr w:rsidR="00472696" w:rsidRPr="00472696" w14:paraId="5C831F4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A99C2A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920" w:type="dxa"/>
            <w:noWrap/>
            <w:hideMark/>
          </w:tcPr>
          <w:p w14:paraId="07CC7B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372.177,01</w:t>
            </w:r>
          </w:p>
        </w:tc>
        <w:tc>
          <w:tcPr>
            <w:tcW w:w="1920" w:type="dxa"/>
            <w:noWrap/>
            <w:hideMark/>
          </w:tcPr>
          <w:p w14:paraId="4A9D206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1.177.126,78</w:t>
            </w:r>
          </w:p>
        </w:tc>
        <w:tc>
          <w:tcPr>
            <w:tcW w:w="1920" w:type="dxa"/>
            <w:noWrap/>
            <w:hideMark/>
          </w:tcPr>
          <w:p w14:paraId="08F18AE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569A3B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151,12%</w:t>
            </w:r>
          </w:p>
        </w:tc>
        <w:tc>
          <w:tcPr>
            <w:tcW w:w="1920" w:type="dxa"/>
            <w:noWrap/>
            <w:hideMark/>
          </w:tcPr>
          <w:p w14:paraId="30B9A1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47,78%</w:t>
            </w:r>
          </w:p>
        </w:tc>
      </w:tr>
      <w:tr w:rsidR="00472696" w:rsidRPr="00472696" w14:paraId="2DB18F2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52F28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1920" w:type="dxa"/>
            <w:noWrap/>
            <w:hideMark/>
          </w:tcPr>
          <w:p w14:paraId="622E1C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294.778,28</w:t>
            </w:r>
          </w:p>
        </w:tc>
        <w:tc>
          <w:tcPr>
            <w:tcW w:w="1920" w:type="dxa"/>
            <w:noWrap/>
            <w:hideMark/>
          </w:tcPr>
          <w:p w14:paraId="1E007C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962.000,00</w:t>
            </w:r>
          </w:p>
        </w:tc>
        <w:tc>
          <w:tcPr>
            <w:tcW w:w="1920" w:type="dxa"/>
            <w:noWrap/>
            <w:hideMark/>
          </w:tcPr>
          <w:p w14:paraId="13C2B0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465.509,60</w:t>
            </w:r>
          </w:p>
        </w:tc>
        <w:tc>
          <w:tcPr>
            <w:tcW w:w="1920" w:type="dxa"/>
            <w:noWrap/>
            <w:hideMark/>
          </w:tcPr>
          <w:p w14:paraId="2F0B60D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157,92%</w:t>
            </w:r>
          </w:p>
        </w:tc>
        <w:tc>
          <w:tcPr>
            <w:tcW w:w="1920" w:type="dxa"/>
            <w:noWrap/>
            <w:hideMark/>
          </w:tcPr>
          <w:p w14:paraId="628F475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48,39%</w:t>
            </w:r>
          </w:p>
        </w:tc>
      </w:tr>
      <w:tr w:rsidR="00472696" w:rsidRPr="00472696" w14:paraId="6EE66F2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CDB93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 Plaće (Bruto)</w:t>
            </w:r>
          </w:p>
        </w:tc>
        <w:tc>
          <w:tcPr>
            <w:tcW w:w="1920" w:type="dxa"/>
            <w:noWrap/>
            <w:hideMark/>
          </w:tcPr>
          <w:p w14:paraId="62482C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253.727,34</w:t>
            </w:r>
          </w:p>
        </w:tc>
        <w:tc>
          <w:tcPr>
            <w:tcW w:w="1920" w:type="dxa"/>
            <w:noWrap/>
            <w:hideMark/>
          </w:tcPr>
          <w:p w14:paraId="05DF43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820.000,00</w:t>
            </w:r>
          </w:p>
        </w:tc>
        <w:tc>
          <w:tcPr>
            <w:tcW w:w="1920" w:type="dxa"/>
            <w:noWrap/>
            <w:hideMark/>
          </w:tcPr>
          <w:p w14:paraId="613D9B6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920" w:type="dxa"/>
            <w:noWrap/>
            <w:hideMark/>
          </w:tcPr>
          <w:p w14:paraId="137EF8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156,00%</w:t>
            </w:r>
          </w:p>
        </w:tc>
        <w:tc>
          <w:tcPr>
            <w:tcW w:w="1920" w:type="dxa"/>
            <w:noWrap/>
            <w:hideMark/>
          </w:tcPr>
          <w:p w14:paraId="0921C0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299947F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942B5C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 Plaće za redovan rad</w:t>
            </w:r>
          </w:p>
        </w:tc>
        <w:tc>
          <w:tcPr>
            <w:tcW w:w="1920" w:type="dxa"/>
            <w:noWrap/>
            <w:hideMark/>
          </w:tcPr>
          <w:p w14:paraId="2F45983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253.727,34</w:t>
            </w:r>
          </w:p>
        </w:tc>
        <w:tc>
          <w:tcPr>
            <w:tcW w:w="1920" w:type="dxa"/>
            <w:noWrap/>
            <w:hideMark/>
          </w:tcPr>
          <w:p w14:paraId="1BEE7EC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820.000,00</w:t>
            </w:r>
          </w:p>
        </w:tc>
        <w:tc>
          <w:tcPr>
            <w:tcW w:w="1920" w:type="dxa"/>
            <w:noWrap/>
            <w:hideMark/>
          </w:tcPr>
          <w:p w14:paraId="278192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920" w:type="dxa"/>
            <w:noWrap/>
            <w:hideMark/>
          </w:tcPr>
          <w:p w14:paraId="30CE96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156,00%</w:t>
            </w:r>
          </w:p>
        </w:tc>
        <w:tc>
          <w:tcPr>
            <w:tcW w:w="1920" w:type="dxa"/>
            <w:noWrap/>
            <w:hideMark/>
          </w:tcPr>
          <w:p w14:paraId="00787E7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08925A3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86BB92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 Ostali rashodi za zaposlene</w:t>
            </w:r>
          </w:p>
        </w:tc>
        <w:tc>
          <w:tcPr>
            <w:tcW w:w="1920" w:type="dxa"/>
            <w:noWrap/>
            <w:hideMark/>
          </w:tcPr>
          <w:p w14:paraId="57AB2F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2.650,00</w:t>
            </w:r>
          </w:p>
        </w:tc>
        <w:tc>
          <w:tcPr>
            <w:tcW w:w="1920" w:type="dxa"/>
            <w:noWrap/>
            <w:hideMark/>
          </w:tcPr>
          <w:p w14:paraId="5D52BBE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32.000,00</w:t>
            </w:r>
          </w:p>
        </w:tc>
        <w:tc>
          <w:tcPr>
            <w:tcW w:w="1920" w:type="dxa"/>
            <w:noWrap/>
            <w:hideMark/>
          </w:tcPr>
          <w:p w14:paraId="4A0046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920" w:type="dxa"/>
            <w:noWrap/>
            <w:hideMark/>
          </w:tcPr>
          <w:p w14:paraId="0794906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606,04%</w:t>
            </w:r>
          </w:p>
        </w:tc>
        <w:tc>
          <w:tcPr>
            <w:tcW w:w="1920" w:type="dxa"/>
            <w:noWrap/>
            <w:hideMark/>
          </w:tcPr>
          <w:p w14:paraId="6973550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50,19%</w:t>
            </w:r>
          </w:p>
        </w:tc>
      </w:tr>
      <w:tr w:rsidR="00472696" w:rsidRPr="00472696" w14:paraId="24118F40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19CCEC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 Ostali rashodi za zaposlene</w:t>
            </w:r>
          </w:p>
        </w:tc>
        <w:tc>
          <w:tcPr>
            <w:tcW w:w="1920" w:type="dxa"/>
            <w:noWrap/>
            <w:hideMark/>
          </w:tcPr>
          <w:p w14:paraId="27B62C8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2.650,00</w:t>
            </w:r>
          </w:p>
        </w:tc>
        <w:tc>
          <w:tcPr>
            <w:tcW w:w="1920" w:type="dxa"/>
            <w:noWrap/>
            <w:hideMark/>
          </w:tcPr>
          <w:p w14:paraId="12D6BE0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32.000,00</w:t>
            </w:r>
          </w:p>
        </w:tc>
        <w:tc>
          <w:tcPr>
            <w:tcW w:w="1920" w:type="dxa"/>
            <w:noWrap/>
            <w:hideMark/>
          </w:tcPr>
          <w:p w14:paraId="53444EC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920" w:type="dxa"/>
            <w:noWrap/>
            <w:hideMark/>
          </w:tcPr>
          <w:p w14:paraId="7E902D3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606,04%</w:t>
            </w:r>
          </w:p>
        </w:tc>
        <w:tc>
          <w:tcPr>
            <w:tcW w:w="1920" w:type="dxa"/>
            <w:noWrap/>
            <w:hideMark/>
          </w:tcPr>
          <w:p w14:paraId="7C249FC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50,19%</w:t>
            </w:r>
          </w:p>
        </w:tc>
      </w:tr>
      <w:tr w:rsidR="00472696" w:rsidRPr="00472696" w14:paraId="62DD334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0B13F8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 Doprinosi na plaće</w:t>
            </w:r>
          </w:p>
        </w:tc>
        <w:tc>
          <w:tcPr>
            <w:tcW w:w="1920" w:type="dxa"/>
            <w:noWrap/>
            <w:hideMark/>
          </w:tcPr>
          <w:p w14:paraId="3ADED72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38.400,94</w:t>
            </w:r>
          </w:p>
        </w:tc>
        <w:tc>
          <w:tcPr>
            <w:tcW w:w="1920" w:type="dxa"/>
            <w:noWrap/>
            <w:hideMark/>
          </w:tcPr>
          <w:p w14:paraId="11F0434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110.000,00</w:t>
            </w:r>
          </w:p>
        </w:tc>
        <w:tc>
          <w:tcPr>
            <w:tcW w:w="1920" w:type="dxa"/>
            <w:noWrap/>
            <w:hideMark/>
          </w:tcPr>
          <w:p w14:paraId="495245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920" w:type="dxa"/>
            <w:noWrap/>
            <w:hideMark/>
          </w:tcPr>
          <w:p w14:paraId="7431BA6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139,64%</w:t>
            </w:r>
          </w:p>
        </w:tc>
        <w:tc>
          <w:tcPr>
            <w:tcW w:w="1920" w:type="dxa"/>
            <w:noWrap/>
            <w:hideMark/>
          </w:tcPr>
          <w:p w14:paraId="32C8F7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48,75%</w:t>
            </w:r>
          </w:p>
        </w:tc>
      </w:tr>
      <w:tr w:rsidR="00472696" w:rsidRPr="00472696" w14:paraId="18697F5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B04998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3132 Doprinosi za obvezno zdravstveno osiguranje</w:t>
            </w:r>
          </w:p>
        </w:tc>
        <w:tc>
          <w:tcPr>
            <w:tcW w:w="1920" w:type="dxa"/>
            <w:noWrap/>
            <w:hideMark/>
          </w:tcPr>
          <w:p w14:paraId="5A83E55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38.400,94</w:t>
            </w:r>
          </w:p>
        </w:tc>
        <w:tc>
          <w:tcPr>
            <w:tcW w:w="1920" w:type="dxa"/>
            <w:noWrap/>
            <w:hideMark/>
          </w:tcPr>
          <w:p w14:paraId="1101B45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110.000,00</w:t>
            </w:r>
          </w:p>
        </w:tc>
        <w:tc>
          <w:tcPr>
            <w:tcW w:w="1920" w:type="dxa"/>
            <w:noWrap/>
            <w:hideMark/>
          </w:tcPr>
          <w:p w14:paraId="096F310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920" w:type="dxa"/>
            <w:noWrap/>
            <w:hideMark/>
          </w:tcPr>
          <w:p w14:paraId="09B812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139,64%</w:t>
            </w:r>
          </w:p>
        </w:tc>
        <w:tc>
          <w:tcPr>
            <w:tcW w:w="1920" w:type="dxa"/>
            <w:noWrap/>
            <w:hideMark/>
          </w:tcPr>
          <w:p w14:paraId="75B0BDA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48,75%</w:t>
            </w:r>
          </w:p>
        </w:tc>
      </w:tr>
      <w:tr w:rsidR="00472696" w:rsidRPr="00472696" w14:paraId="33D9D3C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247499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1920" w:type="dxa"/>
            <w:noWrap/>
            <w:hideMark/>
          </w:tcPr>
          <w:p w14:paraId="23DEA13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74.203,65</w:t>
            </w:r>
          </w:p>
        </w:tc>
        <w:tc>
          <w:tcPr>
            <w:tcW w:w="1920" w:type="dxa"/>
            <w:noWrap/>
            <w:hideMark/>
          </w:tcPr>
          <w:p w14:paraId="2EDB646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209.626,78</w:t>
            </w:r>
          </w:p>
        </w:tc>
        <w:tc>
          <w:tcPr>
            <w:tcW w:w="1920" w:type="dxa"/>
            <w:noWrap/>
            <w:hideMark/>
          </w:tcPr>
          <w:p w14:paraId="31A821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94.040,50</w:t>
            </w:r>
          </w:p>
        </w:tc>
        <w:tc>
          <w:tcPr>
            <w:tcW w:w="1920" w:type="dxa"/>
            <w:noWrap/>
            <w:hideMark/>
          </w:tcPr>
          <w:p w14:paraId="1A1A3A6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126,73%</w:t>
            </w:r>
          </w:p>
        </w:tc>
        <w:tc>
          <w:tcPr>
            <w:tcW w:w="1920" w:type="dxa"/>
            <w:noWrap/>
            <w:hideMark/>
          </w:tcPr>
          <w:p w14:paraId="7B3ED0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44,86%</w:t>
            </w:r>
          </w:p>
        </w:tc>
      </w:tr>
      <w:tr w:rsidR="00472696" w:rsidRPr="00472696" w14:paraId="21F1D8E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69E1DE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 Naknade troškova zaposlenima</w:t>
            </w:r>
          </w:p>
        </w:tc>
        <w:tc>
          <w:tcPr>
            <w:tcW w:w="1920" w:type="dxa"/>
            <w:noWrap/>
            <w:hideMark/>
          </w:tcPr>
          <w:p w14:paraId="3AEF2CD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18.247,38</w:t>
            </w:r>
          </w:p>
        </w:tc>
        <w:tc>
          <w:tcPr>
            <w:tcW w:w="1920" w:type="dxa"/>
            <w:noWrap/>
            <w:hideMark/>
          </w:tcPr>
          <w:p w14:paraId="04983E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38.700,00</w:t>
            </w:r>
          </w:p>
        </w:tc>
        <w:tc>
          <w:tcPr>
            <w:tcW w:w="1920" w:type="dxa"/>
            <w:noWrap/>
            <w:hideMark/>
          </w:tcPr>
          <w:p w14:paraId="5F96FB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18.129,14</w:t>
            </w:r>
          </w:p>
        </w:tc>
        <w:tc>
          <w:tcPr>
            <w:tcW w:w="1920" w:type="dxa"/>
            <w:noWrap/>
            <w:hideMark/>
          </w:tcPr>
          <w:p w14:paraId="3E338B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99,35%</w:t>
            </w:r>
          </w:p>
        </w:tc>
        <w:tc>
          <w:tcPr>
            <w:tcW w:w="1920" w:type="dxa"/>
            <w:noWrap/>
            <w:hideMark/>
          </w:tcPr>
          <w:p w14:paraId="5A7A53E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46,85%</w:t>
            </w:r>
          </w:p>
        </w:tc>
      </w:tr>
      <w:tr w:rsidR="00472696" w:rsidRPr="00472696" w14:paraId="2D443DA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61AE5C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3211 Službena putovanja</w:t>
            </w:r>
          </w:p>
        </w:tc>
        <w:tc>
          <w:tcPr>
            <w:tcW w:w="1920" w:type="dxa"/>
            <w:noWrap/>
            <w:hideMark/>
          </w:tcPr>
          <w:p w14:paraId="60EE685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1.223,83</w:t>
            </w:r>
          </w:p>
        </w:tc>
        <w:tc>
          <w:tcPr>
            <w:tcW w:w="1920" w:type="dxa"/>
            <w:noWrap/>
            <w:hideMark/>
          </w:tcPr>
          <w:p w14:paraId="352602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0E43CF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1.474,64</w:t>
            </w:r>
          </w:p>
        </w:tc>
        <w:tc>
          <w:tcPr>
            <w:tcW w:w="1920" w:type="dxa"/>
            <w:noWrap/>
            <w:hideMark/>
          </w:tcPr>
          <w:p w14:paraId="5A79360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120,49%</w:t>
            </w:r>
          </w:p>
        </w:tc>
        <w:tc>
          <w:tcPr>
            <w:tcW w:w="1920" w:type="dxa"/>
            <w:noWrap/>
            <w:hideMark/>
          </w:tcPr>
          <w:p w14:paraId="7719A10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36,87%</w:t>
            </w:r>
          </w:p>
        </w:tc>
      </w:tr>
      <w:tr w:rsidR="00472696" w:rsidRPr="00472696" w14:paraId="5FCD8FA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FDDF8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 Naknade za prijevoz, za rad na terenu i odvojeni život</w:t>
            </w:r>
          </w:p>
        </w:tc>
        <w:tc>
          <w:tcPr>
            <w:tcW w:w="1920" w:type="dxa"/>
            <w:noWrap/>
            <w:hideMark/>
          </w:tcPr>
          <w:p w14:paraId="7F75DA5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16.020,45</w:t>
            </w:r>
          </w:p>
        </w:tc>
        <w:tc>
          <w:tcPr>
            <w:tcW w:w="1920" w:type="dxa"/>
            <w:noWrap/>
            <w:hideMark/>
          </w:tcPr>
          <w:p w14:paraId="67455B2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30.700,00</w:t>
            </w:r>
          </w:p>
        </w:tc>
        <w:tc>
          <w:tcPr>
            <w:tcW w:w="1920" w:type="dxa"/>
            <w:noWrap/>
            <w:hideMark/>
          </w:tcPr>
          <w:p w14:paraId="6AC789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16.032,00</w:t>
            </w:r>
          </w:p>
        </w:tc>
        <w:tc>
          <w:tcPr>
            <w:tcW w:w="1920" w:type="dxa"/>
            <w:noWrap/>
            <w:hideMark/>
          </w:tcPr>
          <w:p w14:paraId="03F9211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100,07%</w:t>
            </w:r>
          </w:p>
        </w:tc>
        <w:tc>
          <w:tcPr>
            <w:tcW w:w="1920" w:type="dxa"/>
            <w:noWrap/>
            <w:hideMark/>
          </w:tcPr>
          <w:p w14:paraId="077648A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52,22%</w:t>
            </w:r>
          </w:p>
        </w:tc>
      </w:tr>
      <w:tr w:rsidR="00472696" w:rsidRPr="00472696" w14:paraId="484224D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C0CA58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3213 Stručno usavršavanje zaposlenika</w:t>
            </w:r>
          </w:p>
        </w:tc>
        <w:tc>
          <w:tcPr>
            <w:tcW w:w="1920" w:type="dxa"/>
            <w:noWrap/>
            <w:hideMark/>
          </w:tcPr>
          <w:p w14:paraId="3C3603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1.003,10</w:t>
            </w:r>
          </w:p>
        </w:tc>
        <w:tc>
          <w:tcPr>
            <w:tcW w:w="1920" w:type="dxa"/>
            <w:noWrap/>
            <w:hideMark/>
          </w:tcPr>
          <w:p w14:paraId="7F299F1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7AC890A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622,50</w:t>
            </w:r>
          </w:p>
        </w:tc>
        <w:tc>
          <w:tcPr>
            <w:tcW w:w="1920" w:type="dxa"/>
            <w:noWrap/>
            <w:hideMark/>
          </w:tcPr>
          <w:p w14:paraId="7B61BD6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62,06%</w:t>
            </w:r>
          </w:p>
        </w:tc>
        <w:tc>
          <w:tcPr>
            <w:tcW w:w="1920" w:type="dxa"/>
            <w:noWrap/>
            <w:hideMark/>
          </w:tcPr>
          <w:p w14:paraId="6FAC83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15,56%</w:t>
            </w:r>
          </w:p>
        </w:tc>
      </w:tr>
      <w:tr w:rsidR="00472696" w:rsidRPr="00472696" w14:paraId="5AA9ACC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C8BD08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Rashodi za materijal i energiju</w:t>
            </w:r>
          </w:p>
        </w:tc>
        <w:tc>
          <w:tcPr>
            <w:tcW w:w="1920" w:type="dxa"/>
            <w:noWrap/>
            <w:hideMark/>
          </w:tcPr>
          <w:p w14:paraId="0ACB9A0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42.606,49</w:t>
            </w:r>
          </w:p>
        </w:tc>
        <w:tc>
          <w:tcPr>
            <w:tcW w:w="1920" w:type="dxa"/>
            <w:noWrap/>
            <w:hideMark/>
          </w:tcPr>
          <w:p w14:paraId="3FE0768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115.126,78</w:t>
            </w:r>
          </w:p>
        </w:tc>
        <w:tc>
          <w:tcPr>
            <w:tcW w:w="1920" w:type="dxa"/>
            <w:noWrap/>
            <w:hideMark/>
          </w:tcPr>
          <w:p w14:paraId="212FE22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45.787,15</w:t>
            </w:r>
          </w:p>
        </w:tc>
        <w:tc>
          <w:tcPr>
            <w:tcW w:w="1920" w:type="dxa"/>
            <w:noWrap/>
            <w:hideMark/>
          </w:tcPr>
          <w:p w14:paraId="4504969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107,47%</w:t>
            </w:r>
          </w:p>
        </w:tc>
        <w:tc>
          <w:tcPr>
            <w:tcW w:w="1920" w:type="dxa"/>
            <w:noWrap/>
            <w:hideMark/>
          </w:tcPr>
          <w:p w14:paraId="5C12DCB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39,77%</w:t>
            </w:r>
          </w:p>
        </w:tc>
      </w:tr>
      <w:tr w:rsidR="00472696" w:rsidRPr="00472696" w14:paraId="0996510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A56EBE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3221 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33A580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5.641,33</w:t>
            </w:r>
          </w:p>
        </w:tc>
        <w:tc>
          <w:tcPr>
            <w:tcW w:w="1920" w:type="dxa"/>
            <w:noWrap/>
            <w:hideMark/>
          </w:tcPr>
          <w:p w14:paraId="6F2FFDD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13.200,00</w:t>
            </w:r>
          </w:p>
        </w:tc>
        <w:tc>
          <w:tcPr>
            <w:tcW w:w="1920" w:type="dxa"/>
            <w:noWrap/>
            <w:hideMark/>
          </w:tcPr>
          <w:p w14:paraId="1F2B361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5.845,32</w:t>
            </w:r>
          </w:p>
        </w:tc>
        <w:tc>
          <w:tcPr>
            <w:tcW w:w="1920" w:type="dxa"/>
            <w:noWrap/>
            <w:hideMark/>
          </w:tcPr>
          <w:p w14:paraId="57C707B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103,62%</w:t>
            </w:r>
          </w:p>
        </w:tc>
        <w:tc>
          <w:tcPr>
            <w:tcW w:w="1920" w:type="dxa"/>
            <w:noWrap/>
            <w:hideMark/>
          </w:tcPr>
          <w:p w14:paraId="097FDEE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44,28%</w:t>
            </w:r>
          </w:p>
        </w:tc>
      </w:tr>
      <w:tr w:rsidR="00472696" w:rsidRPr="00472696" w14:paraId="30AD8AB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6B04E7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 Materijal i sirovine</w:t>
            </w:r>
          </w:p>
        </w:tc>
        <w:tc>
          <w:tcPr>
            <w:tcW w:w="1920" w:type="dxa"/>
            <w:noWrap/>
            <w:hideMark/>
          </w:tcPr>
          <w:p w14:paraId="14BF16E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23.515,66</w:t>
            </w:r>
          </w:p>
        </w:tc>
        <w:tc>
          <w:tcPr>
            <w:tcW w:w="1920" w:type="dxa"/>
            <w:noWrap/>
            <w:hideMark/>
          </w:tcPr>
          <w:p w14:paraId="01DE76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67.226,78</w:t>
            </w:r>
          </w:p>
        </w:tc>
        <w:tc>
          <w:tcPr>
            <w:tcW w:w="1920" w:type="dxa"/>
            <w:noWrap/>
            <w:hideMark/>
          </w:tcPr>
          <w:p w14:paraId="4E7243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27.604,71</w:t>
            </w:r>
          </w:p>
        </w:tc>
        <w:tc>
          <w:tcPr>
            <w:tcW w:w="1920" w:type="dxa"/>
            <w:noWrap/>
            <w:hideMark/>
          </w:tcPr>
          <w:p w14:paraId="10A6F5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117,39%</w:t>
            </w:r>
          </w:p>
        </w:tc>
        <w:tc>
          <w:tcPr>
            <w:tcW w:w="1920" w:type="dxa"/>
            <w:noWrap/>
            <w:hideMark/>
          </w:tcPr>
          <w:p w14:paraId="701A01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41,06%</w:t>
            </w:r>
          </w:p>
        </w:tc>
      </w:tr>
      <w:tr w:rsidR="00472696" w:rsidRPr="00472696" w14:paraId="03306E3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CAEC84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3223 Energija</w:t>
            </w:r>
          </w:p>
        </w:tc>
        <w:tc>
          <w:tcPr>
            <w:tcW w:w="1920" w:type="dxa"/>
            <w:noWrap/>
            <w:hideMark/>
          </w:tcPr>
          <w:p w14:paraId="2845F7B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8.406,06</w:t>
            </w:r>
          </w:p>
        </w:tc>
        <w:tc>
          <w:tcPr>
            <w:tcW w:w="1920" w:type="dxa"/>
            <w:noWrap/>
            <w:hideMark/>
          </w:tcPr>
          <w:p w14:paraId="1F3C78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6DF324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9.858,44</w:t>
            </w:r>
          </w:p>
        </w:tc>
        <w:tc>
          <w:tcPr>
            <w:tcW w:w="1920" w:type="dxa"/>
            <w:noWrap/>
            <w:hideMark/>
          </w:tcPr>
          <w:p w14:paraId="23BC7B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117,28%</w:t>
            </w:r>
          </w:p>
        </w:tc>
        <w:tc>
          <w:tcPr>
            <w:tcW w:w="1920" w:type="dxa"/>
            <w:noWrap/>
            <w:hideMark/>
          </w:tcPr>
          <w:p w14:paraId="10D980D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51,89%</w:t>
            </w:r>
          </w:p>
        </w:tc>
      </w:tr>
      <w:tr w:rsidR="00472696" w:rsidRPr="00472696" w14:paraId="7243BD9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400A04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14:paraId="5711800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2.807,36</w:t>
            </w:r>
          </w:p>
        </w:tc>
        <w:tc>
          <w:tcPr>
            <w:tcW w:w="1920" w:type="dxa"/>
            <w:noWrap/>
            <w:hideMark/>
          </w:tcPr>
          <w:p w14:paraId="5569CB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11.000,00</w:t>
            </w:r>
          </w:p>
        </w:tc>
        <w:tc>
          <w:tcPr>
            <w:tcW w:w="1920" w:type="dxa"/>
            <w:noWrap/>
            <w:hideMark/>
          </w:tcPr>
          <w:p w14:paraId="56B7E06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2.159,75</w:t>
            </w:r>
          </w:p>
        </w:tc>
        <w:tc>
          <w:tcPr>
            <w:tcW w:w="1920" w:type="dxa"/>
            <w:noWrap/>
            <w:hideMark/>
          </w:tcPr>
          <w:p w14:paraId="672985F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76,93%</w:t>
            </w:r>
          </w:p>
        </w:tc>
        <w:tc>
          <w:tcPr>
            <w:tcW w:w="1920" w:type="dxa"/>
            <w:noWrap/>
            <w:hideMark/>
          </w:tcPr>
          <w:p w14:paraId="3F065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19,63%</w:t>
            </w:r>
          </w:p>
        </w:tc>
      </w:tr>
      <w:tr w:rsidR="00472696" w:rsidRPr="00472696" w14:paraId="599A60A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BCD0F3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3225 Sitni inventar i </w:t>
            </w:r>
            <w:proofErr w:type="spellStart"/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4CE78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1.471,18</w:t>
            </w:r>
          </w:p>
        </w:tc>
        <w:tc>
          <w:tcPr>
            <w:tcW w:w="1920" w:type="dxa"/>
            <w:noWrap/>
            <w:hideMark/>
          </w:tcPr>
          <w:p w14:paraId="2FFCD13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10F34A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318,93</w:t>
            </w:r>
          </w:p>
        </w:tc>
        <w:tc>
          <w:tcPr>
            <w:tcW w:w="1920" w:type="dxa"/>
            <w:noWrap/>
            <w:hideMark/>
          </w:tcPr>
          <w:p w14:paraId="6083C5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21,68%</w:t>
            </w:r>
          </w:p>
        </w:tc>
        <w:tc>
          <w:tcPr>
            <w:tcW w:w="1920" w:type="dxa"/>
            <w:noWrap/>
            <w:hideMark/>
          </w:tcPr>
          <w:p w14:paraId="3A39E1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7,97%</w:t>
            </w:r>
          </w:p>
        </w:tc>
      </w:tr>
      <w:tr w:rsidR="00472696" w:rsidRPr="00472696" w14:paraId="2F83A4D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27BD00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3227 Službena, radna i zaštitna odjeća i obuća</w:t>
            </w:r>
          </w:p>
        </w:tc>
        <w:tc>
          <w:tcPr>
            <w:tcW w:w="1920" w:type="dxa"/>
            <w:noWrap/>
            <w:hideMark/>
          </w:tcPr>
          <w:p w14:paraId="32E9383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764,90</w:t>
            </w:r>
          </w:p>
        </w:tc>
        <w:tc>
          <w:tcPr>
            <w:tcW w:w="1920" w:type="dxa"/>
            <w:noWrap/>
            <w:hideMark/>
          </w:tcPr>
          <w:p w14:paraId="381EB0B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920" w:type="dxa"/>
            <w:noWrap/>
            <w:hideMark/>
          </w:tcPr>
          <w:p w14:paraId="0C6DEC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028981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05ECA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ED9616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857C72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 Rashodi za usluge</w:t>
            </w:r>
          </w:p>
        </w:tc>
        <w:tc>
          <w:tcPr>
            <w:tcW w:w="1920" w:type="dxa"/>
            <w:noWrap/>
            <w:hideMark/>
          </w:tcPr>
          <w:p w14:paraId="0A7F6D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10.879,44</w:t>
            </w:r>
          </w:p>
        </w:tc>
        <w:tc>
          <w:tcPr>
            <w:tcW w:w="1920" w:type="dxa"/>
            <w:noWrap/>
            <w:hideMark/>
          </w:tcPr>
          <w:p w14:paraId="5590BF7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47.700,00</w:t>
            </w:r>
          </w:p>
        </w:tc>
        <w:tc>
          <w:tcPr>
            <w:tcW w:w="1920" w:type="dxa"/>
            <w:noWrap/>
            <w:hideMark/>
          </w:tcPr>
          <w:p w14:paraId="2D0D532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27.694,37</w:t>
            </w:r>
          </w:p>
        </w:tc>
        <w:tc>
          <w:tcPr>
            <w:tcW w:w="1920" w:type="dxa"/>
            <w:noWrap/>
            <w:hideMark/>
          </w:tcPr>
          <w:p w14:paraId="733BD7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254,56%</w:t>
            </w:r>
          </w:p>
        </w:tc>
        <w:tc>
          <w:tcPr>
            <w:tcW w:w="1920" w:type="dxa"/>
            <w:noWrap/>
            <w:hideMark/>
          </w:tcPr>
          <w:p w14:paraId="59D0159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58,06%</w:t>
            </w:r>
          </w:p>
        </w:tc>
      </w:tr>
      <w:tr w:rsidR="00472696" w:rsidRPr="00472696" w14:paraId="6B3D937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479951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3231 Usluge telefona, interneta, pošte i prijevoza</w:t>
            </w:r>
          </w:p>
        </w:tc>
        <w:tc>
          <w:tcPr>
            <w:tcW w:w="1920" w:type="dxa"/>
            <w:noWrap/>
            <w:hideMark/>
          </w:tcPr>
          <w:p w14:paraId="175863F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504,64</w:t>
            </w:r>
          </w:p>
        </w:tc>
        <w:tc>
          <w:tcPr>
            <w:tcW w:w="1920" w:type="dxa"/>
            <w:noWrap/>
            <w:hideMark/>
          </w:tcPr>
          <w:p w14:paraId="34FF32A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1.200,00</w:t>
            </w:r>
          </w:p>
        </w:tc>
        <w:tc>
          <w:tcPr>
            <w:tcW w:w="1920" w:type="dxa"/>
            <w:noWrap/>
            <w:hideMark/>
          </w:tcPr>
          <w:p w14:paraId="3D46EE2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620,06</w:t>
            </w:r>
          </w:p>
        </w:tc>
        <w:tc>
          <w:tcPr>
            <w:tcW w:w="1920" w:type="dxa"/>
            <w:noWrap/>
            <w:hideMark/>
          </w:tcPr>
          <w:p w14:paraId="652C5F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122,87%</w:t>
            </w:r>
          </w:p>
        </w:tc>
        <w:tc>
          <w:tcPr>
            <w:tcW w:w="1920" w:type="dxa"/>
            <w:noWrap/>
            <w:hideMark/>
          </w:tcPr>
          <w:p w14:paraId="72636C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51,67%</w:t>
            </w:r>
          </w:p>
        </w:tc>
      </w:tr>
      <w:tr w:rsidR="00472696" w:rsidRPr="00472696" w14:paraId="3422335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4502F8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 Usluge tekućeg i investicijskog  održavanja</w:t>
            </w:r>
          </w:p>
        </w:tc>
        <w:tc>
          <w:tcPr>
            <w:tcW w:w="1920" w:type="dxa"/>
            <w:noWrap/>
            <w:hideMark/>
          </w:tcPr>
          <w:p w14:paraId="033B1C8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5.064,65</w:t>
            </w:r>
          </w:p>
        </w:tc>
        <w:tc>
          <w:tcPr>
            <w:tcW w:w="1920" w:type="dxa"/>
            <w:noWrap/>
            <w:hideMark/>
          </w:tcPr>
          <w:p w14:paraId="0DC2A83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17.000,00</w:t>
            </w:r>
          </w:p>
        </w:tc>
        <w:tc>
          <w:tcPr>
            <w:tcW w:w="1920" w:type="dxa"/>
            <w:noWrap/>
            <w:hideMark/>
          </w:tcPr>
          <w:p w14:paraId="7FBBDD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5.796,60</w:t>
            </w:r>
          </w:p>
        </w:tc>
        <w:tc>
          <w:tcPr>
            <w:tcW w:w="1920" w:type="dxa"/>
            <w:noWrap/>
            <w:hideMark/>
          </w:tcPr>
          <w:p w14:paraId="652AD68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114,45%</w:t>
            </w:r>
          </w:p>
        </w:tc>
        <w:tc>
          <w:tcPr>
            <w:tcW w:w="1920" w:type="dxa"/>
            <w:noWrap/>
            <w:hideMark/>
          </w:tcPr>
          <w:p w14:paraId="3775900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34,10%</w:t>
            </w:r>
          </w:p>
        </w:tc>
      </w:tr>
      <w:tr w:rsidR="00472696" w:rsidRPr="00472696" w14:paraId="42EDBE4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F18FE5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3234 Komunalne usluge</w:t>
            </w:r>
          </w:p>
        </w:tc>
        <w:tc>
          <w:tcPr>
            <w:tcW w:w="1920" w:type="dxa"/>
            <w:noWrap/>
            <w:hideMark/>
          </w:tcPr>
          <w:p w14:paraId="1CE2A9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2.958,38</w:t>
            </w:r>
          </w:p>
        </w:tc>
        <w:tc>
          <w:tcPr>
            <w:tcW w:w="1920" w:type="dxa"/>
            <w:noWrap/>
            <w:hideMark/>
          </w:tcPr>
          <w:p w14:paraId="3E98CE8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1920" w:type="dxa"/>
            <w:noWrap/>
            <w:hideMark/>
          </w:tcPr>
          <w:p w14:paraId="0738D0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4.584,92</w:t>
            </w:r>
          </w:p>
        </w:tc>
        <w:tc>
          <w:tcPr>
            <w:tcW w:w="1920" w:type="dxa"/>
            <w:noWrap/>
            <w:hideMark/>
          </w:tcPr>
          <w:p w14:paraId="2993C62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154,98%</w:t>
            </w:r>
          </w:p>
        </w:tc>
        <w:tc>
          <w:tcPr>
            <w:tcW w:w="1920" w:type="dxa"/>
            <w:noWrap/>
            <w:hideMark/>
          </w:tcPr>
          <w:p w14:paraId="252621D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91,70%</w:t>
            </w:r>
          </w:p>
        </w:tc>
      </w:tr>
      <w:tr w:rsidR="00472696" w:rsidRPr="00472696" w14:paraId="5547B55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5A97CF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 Zakupnine i najamnine</w:t>
            </w:r>
          </w:p>
        </w:tc>
        <w:tc>
          <w:tcPr>
            <w:tcW w:w="1920" w:type="dxa"/>
            <w:noWrap/>
            <w:hideMark/>
          </w:tcPr>
          <w:p w14:paraId="422BDB0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77EB0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920" w:type="dxa"/>
            <w:noWrap/>
            <w:hideMark/>
          </w:tcPr>
          <w:p w14:paraId="42517BB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396,90</w:t>
            </w:r>
          </w:p>
        </w:tc>
        <w:tc>
          <w:tcPr>
            <w:tcW w:w="1920" w:type="dxa"/>
            <w:noWrap/>
            <w:hideMark/>
          </w:tcPr>
          <w:p w14:paraId="4B04141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68487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56,70%</w:t>
            </w:r>
          </w:p>
        </w:tc>
      </w:tr>
      <w:tr w:rsidR="00472696" w:rsidRPr="00472696" w14:paraId="049D151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B03D98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 Zdravstvene i veterinarske usluge</w:t>
            </w:r>
          </w:p>
        </w:tc>
        <w:tc>
          <w:tcPr>
            <w:tcW w:w="1920" w:type="dxa"/>
            <w:noWrap/>
            <w:hideMark/>
          </w:tcPr>
          <w:p w14:paraId="1DBD59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636,90</w:t>
            </w:r>
          </w:p>
        </w:tc>
        <w:tc>
          <w:tcPr>
            <w:tcW w:w="1920" w:type="dxa"/>
            <w:noWrap/>
            <w:hideMark/>
          </w:tcPr>
          <w:p w14:paraId="0417B4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1920" w:type="dxa"/>
            <w:noWrap/>
            <w:hideMark/>
          </w:tcPr>
          <w:p w14:paraId="1C731C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15.079,10</w:t>
            </w:r>
          </w:p>
        </w:tc>
        <w:tc>
          <w:tcPr>
            <w:tcW w:w="1920" w:type="dxa"/>
            <w:noWrap/>
            <w:hideMark/>
          </w:tcPr>
          <w:p w14:paraId="07223A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2367,58%</w:t>
            </w:r>
          </w:p>
        </w:tc>
        <w:tc>
          <w:tcPr>
            <w:tcW w:w="1920" w:type="dxa"/>
            <w:noWrap/>
            <w:hideMark/>
          </w:tcPr>
          <w:p w14:paraId="472C2BE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100,53%</w:t>
            </w:r>
          </w:p>
        </w:tc>
      </w:tr>
      <w:tr w:rsidR="00472696" w:rsidRPr="00472696" w14:paraId="34800D0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93FA4F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3237 Intelektualne i osobne usluge</w:t>
            </w:r>
          </w:p>
        </w:tc>
        <w:tc>
          <w:tcPr>
            <w:tcW w:w="1920" w:type="dxa"/>
            <w:noWrap/>
            <w:hideMark/>
          </w:tcPr>
          <w:p w14:paraId="39A98B9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5D58E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920" w:type="dxa"/>
            <w:noWrap/>
            <w:hideMark/>
          </w:tcPr>
          <w:p w14:paraId="70296E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112,50</w:t>
            </w:r>
          </w:p>
        </w:tc>
        <w:tc>
          <w:tcPr>
            <w:tcW w:w="1920" w:type="dxa"/>
            <w:noWrap/>
            <w:hideMark/>
          </w:tcPr>
          <w:p w14:paraId="0092BEA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8A95DC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2,12%</w:t>
            </w:r>
          </w:p>
        </w:tc>
      </w:tr>
      <w:tr w:rsidR="00472696" w:rsidRPr="00472696" w14:paraId="643FDA2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F80106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 Računalne usluge</w:t>
            </w:r>
          </w:p>
        </w:tc>
        <w:tc>
          <w:tcPr>
            <w:tcW w:w="1920" w:type="dxa"/>
            <w:noWrap/>
            <w:hideMark/>
          </w:tcPr>
          <w:p w14:paraId="5F014B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631,45</w:t>
            </w:r>
          </w:p>
        </w:tc>
        <w:tc>
          <w:tcPr>
            <w:tcW w:w="1920" w:type="dxa"/>
            <w:noWrap/>
            <w:hideMark/>
          </w:tcPr>
          <w:p w14:paraId="4FAA9E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920" w:type="dxa"/>
            <w:noWrap/>
            <w:hideMark/>
          </w:tcPr>
          <w:p w14:paraId="5F8EFD9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823,66</w:t>
            </w:r>
          </w:p>
        </w:tc>
        <w:tc>
          <w:tcPr>
            <w:tcW w:w="1920" w:type="dxa"/>
            <w:noWrap/>
            <w:hideMark/>
          </w:tcPr>
          <w:p w14:paraId="0BA2B3E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130,44%</w:t>
            </w:r>
          </w:p>
        </w:tc>
        <w:tc>
          <w:tcPr>
            <w:tcW w:w="1920" w:type="dxa"/>
            <w:noWrap/>
            <w:hideMark/>
          </w:tcPr>
          <w:p w14:paraId="7BDCE4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54,91%</w:t>
            </w:r>
          </w:p>
        </w:tc>
      </w:tr>
      <w:tr w:rsidR="00472696" w:rsidRPr="00472696" w14:paraId="2956267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0A0427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3239 Ostale usluge</w:t>
            </w:r>
          </w:p>
        </w:tc>
        <w:tc>
          <w:tcPr>
            <w:tcW w:w="1920" w:type="dxa"/>
            <w:noWrap/>
            <w:hideMark/>
          </w:tcPr>
          <w:p w14:paraId="1F22893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1.083,42</w:t>
            </w:r>
          </w:p>
        </w:tc>
        <w:tc>
          <w:tcPr>
            <w:tcW w:w="1920" w:type="dxa"/>
            <w:noWrap/>
            <w:hideMark/>
          </w:tcPr>
          <w:p w14:paraId="0AF7402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920" w:type="dxa"/>
            <w:noWrap/>
            <w:hideMark/>
          </w:tcPr>
          <w:p w14:paraId="4A65D5F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280,63</w:t>
            </w:r>
          </w:p>
        </w:tc>
        <w:tc>
          <w:tcPr>
            <w:tcW w:w="1920" w:type="dxa"/>
            <w:noWrap/>
            <w:hideMark/>
          </w:tcPr>
          <w:p w14:paraId="3FCEAE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25,90%</w:t>
            </w:r>
          </w:p>
        </w:tc>
        <w:tc>
          <w:tcPr>
            <w:tcW w:w="1920" w:type="dxa"/>
            <w:noWrap/>
            <w:hideMark/>
          </w:tcPr>
          <w:p w14:paraId="771986D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14,03%</w:t>
            </w:r>
          </w:p>
        </w:tc>
      </w:tr>
      <w:tr w:rsidR="00472696" w:rsidRPr="00472696" w14:paraId="3F69703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90F818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 Ostali nespomenuti rashodi poslovanja</w:t>
            </w:r>
          </w:p>
        </w:tc>
        <w:tc>
          <w:tcPr>
            <w:tcW w:w="1920" w:type="dxa"/>
            <w:noWrap/>
            <w:hideMark/>
          </w:tcPr>
          <w:p w14:paraId="12E8ABA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2.470,34</w:t>
            </w:r>
          </w:p>
        </w:tc>
        <w:tc>
          <w:tcPr>
            <w:tcW w:w="1920" w:type="dxa"/>
            <w:noWrap/>
            <w:hideMark/>
          </w:tcPr>
          <w:p w14:paraId="030ED5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8.100,00</w:t>
            </w:r>
          </w:p>
        </w:tc>
        <w:tc>
          <w:tcPr>
            <w:tcW w:w="1920" w:type="dxa"/>
            <w:noWrap/>
            <w:hideMark/>
          </w:tcPr>
          <w:p w14:paraId="6B32BDC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2.429,84</w:t>
            </w:r>
          </w:p>
        </w:tc>
        <w:tc>
          <w:tcPr>
            <w:tcW w:w="1920" w:type="dxa"/>
            <w:noWrap/>
            <w:hideMark/>
          </w:tcPr>
          <w:p w14:paraId="14A6F70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98,36%</w:t>
            </w:r>
          </w:p>
        </w:tc>
        <w:tc>
          <w:tcPr>
            <w:tcW w:w="1920" w:type="dxa"/>
            <w:noWrap/>
            <w:hideMark/>
          </w:tcPr>
          <w:p w14:paraId="645F847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30,00%</w:t>
            </w:r>
          </w:p>
        </w:tc>
      </w:tr>
      <w:tr w:rsidR="00472696" w:rsidRPr="00472696" w14:paraId="7B5C54F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B01F30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3292 Premije osiguranja</w:t>
            </w:r>
          </w:p>
        </w:tc>
        <w:tc>
          <w:tcPr>
            <w:tcW w:w="1920" w:type="dxa"/>
            <w:noWrap/>
            <w:hideMark/>
          </w:tcPr>
          <w:p w14:paraId="24D504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637,29</w:t>
            </w:r>
          </w:p>
        </w:tc>
        <w:tc>
          <w:tcPr>
            <w:tcW w:w="1920" w:type="dxa"/>
            <w:noWrap/>
            <w:hideMark/>
          </w:tcPr>
          <w:p w14:paraId="1B10C14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3.500,00</w:t>
            </w:r>
          </w:p>
        </w:tc>
        <w:tc>
          <w:tcPr>
            <w:tcW w:w="1920" w:type="dxa"/>
            <w:noWrap/>
            <w:hideMark/>
          </w:tcPr>
          <w:p w14:paraId="6CD372D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659,34</w:t>
            </w:r>
          </w:p>
        </w:tc>
        <w:tc>
          <w:tcPr>
            <w:tcW w:w="1920" w:type="dxa"/>
            <w:noWrap/>
            <w:hideMark/>
          </w:tcPr>
          <w:p w14:paraId="06E9AF3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103,46%</w:t>
            </w:r>
          </w:p>
        </w:tc>
        <w:tc>
          <w:tcPr>
            <w:tcW w:w="1920" w:type="dxa"/>
            <w:noWrap/>
            <w:hideMark/>
          </w:tcPr>
          <w:p w14:paraId="4DF2EC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18,84%</w:t>
            </w:r>
          </w:p>
        </w:tc>
      </w:tr>
      <w:tr w:rsidR="00472696" w:rsidRPr="00472696" w14:paraId="0AA707BA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0346BE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3293 Reprezentacija</w:t>
            </w:r>
          </w:p>
        </w:tc>
        <w:tc>
          <w:tcPr>
            <w:tcW w:w="1920" w:type="dxa"/>
            <w:noWrap/>
            <w:hideMark/>
          </w:tcPr>
          <w:p w14:paraId="161C9DF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638,50</w:t>
            </w:r>
          </w:p>
        </w:tc>
        <w:tc>
          <w:tcPr>
            <w:tcW w:w="1920" w:type="dxa"/>
            <w:noWrap/>
            <w:hideMark/>
          </w:tcPr>
          <w:p w14:paraId="62E3E74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920" w:type="dxa"/>
            <w:noWrap/>
            <w:hideMark/>
          </w:tcPr>
          <w:p w14:paraId="5C2CD9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F9A1E0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67E69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0E06E4A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4E033E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3295 Pristojbe i naknade</w:t>
            </w:r>
          </w:p>
        </w:tc>
        <w:tc>
          <w:tcPr>
            <w:tcW w:w="1920" w:type="dxa"/>
            <w:noWrap/>
            <w:hideMark/>
          </w:tcPr>
          <w:p w14:paraId="6834DE4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1.092,50</w:t>
            </w:r>
          </w:p>
        </w:tc>
        <w:tc>
          <w:tcPr>
            <w:tcW w:w="1920" w:type="dxa"/>
            <w:noWrap/>
            <w:hideMark/>
          </w:tcPr>
          <w:p w14:paraId="4F3FC8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2.200,00</w:t>
            </w:r>
          </w:p>
        </w:tc>
        <w:tc>
          <w:tcPr>
            <w:tcW w:w="1920" w:type="dxa"/>
            <w:noWrap/>
            <w:hideMark/>
          </w:tcPr>
          <w:p w14:paraId="5CF6AD0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1.150,50</w:t>
            </w:r>
          </w:p>
        </w:tc>
        <w:tc>
          <w:tcPr>
            <w:tcW w:w="1920" w:type="dxa"/>
            <w:noWrap/>
            <w:hideMark/>
          </w:tcPr>
          <w:p w14:paraId="7E5952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105,31%</w:t>
            </w:r>
          </w:p>
        </w:tc>
        <w:tc>
          <w:tcPr>
            <w:tcW w:w="1920" w:type="dxa"/>
            <w:noWrap/>
            <w:hideMark/>
          </w:tcPr>
          <w:p w14:paraId="43B4E6C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52,30%</w:t>
            </w:r>
          </w:p>
        </w:tc>
      </w:tr>
      <w:tr w:rsidR="00472696" w:rsidRPr="00472696" w14:paraId="46C0D52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97F55A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3299 Ostali nespomenuti rashodi poslovanja</w:t>
            </w:r>
          </w:p>
        </w:tc>
        <w:tc>
          <w:tcPr>
            <w:tcW w:w="1920" w:type="dxa"/>
            <w:noWrap/>
            <w:hideMark/>
          </w:tcPr>
          <w:p w14:paraId="6506BAB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102,05</w:t>
            </w:r>
          </w:p>
        </w:tc>
        <w:tc>
          <w:tcPr>
            <w:tcW w:w="1920" w:type="dxa"/>
            <w:noWrap/>
            <w:hideMark/>
          </w:tcPr>
          <w:p w14:paraId="4E35FBC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920" w:type="dxa"/>
            <w:noWrap/>
            <w:hideMark/>
          </w:tcPr>
          <w:p w14:paraId="0808364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620,00</w:t>
            </w:r>
          </w:p>
        </w:tc>
        <w:tc>
          <w:tcPr>
            <w:tcW w:w="1920" w:type="dxa"/>
            <w:noWrap/>
            <w:hideMark/>
          </w:tcPr>
          <w:p w14:paraId="3E17958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607,55%</w:t>
            </w:r>
          </w:p>
        </w:tc>
        <w:tc>
          <w:tcPr>
            <w:tcW w:w="1920" w:type="dxa"/>
            <w:noWrap/>
            <w:hideMark/>
          </w:tcPr>
          <w:p w14:paraId="29D0B51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155,00%</w:t>
            </w:r>
          </w:p>
        </w:tc>
      </w:tr>
      <w:tr w:rsidR="00472696" w:rsidRPr="00472696" w14:paraId="26733B0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EBF0FA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1920" w:type="dxa"/>
            <w:noWrap/>
            <w:hideMark/>
          </w:tcPr>
          <w:p w14:paraId="32C8D15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3.195,08</w:t>
            </w:r>
          </w:p>
        </w:tc>
        <w:tc>
          <w:tcPr>
            <w:tcW w:w="1920" w:type="dxa"/>
            <w:noWrap/>
            <w:hideMark/>
          </w:tcPr>
          <w:p w14:paraId="5D12BAE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920" w:type="dxa"/>
            <w:noWrap/>
            <w:hideMark/>
          </w:tcPr>
          <w:p w14:paraId="3299561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2.881,93</w:t>
            </w:r>
          </w:p>
        </w:tc>
        <w:tc>
          <w:tcPr>
            <w:tcW w:w="1920" w:type="dxa"/>
            <w:noWrap/>
            <w:hideMark/>
          </w:tcPr>
          <w:p w14:paraId="3F8945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  <w:tc>
          <w:tcPr>
            <w:tcW w:w="1920" w:type="dxa"/>
            <w:noWrap/>
            <w:hideMark/>
          </w:tcPr>
          <w:p w14:paraId="1036EE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52,40%</w:t>
            </w:r>
          </w:p>
        </w:tc>
      </w:tr>
      <w:tr w:rsidR="00472696" w:rsidRPr="00472696" w14:paraId="64447A6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AB991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Kamate za primljene kredite i zajmove</w:t>
            </w:r>
          </w:p>
        </w:tc>
        <w:tc>
          <w:tcPr>
            <w:tcW w:w="1920" w:type="dxa"/>
            <w:noWrap/>
            <w:hideMark/>
          </w:tcPr>
          <w:p w14:paraId="2B1CC7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2.616,54</w:t>
            </w:r>
          </w:p>
        </w:tc>
        <w:tc>
          <w:tcPr>
            <w:tcW w:w="1920" w:type="dxa"/>
            <w:noWrap/>
            <w:hideMark/>
          </w:tcPr>
          <w:p w14:paraId="0A15799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920" w:type="dxa"/>
            <w:noWrap/>
            <w:hideMark/>
          </w:tcPr>
          <w:p w14:paraId="74E628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920" w:type="dxa"/>
            <w:noWrap/>
            <w:hideMark/>
          </w:tcPr>
          <w:p w14:paraId="3CBE4B6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85,96%</w:t>
            </w:r>
          </w:p>
        </w:tc>
        <w:tc>
          <w:tcPr>
            <w:tcW w:w="1920" w:type="dxa"/>
            <w:noWrap/>
            <w:hideMark/>
          </w:tcPr>
          <w:p w14:paraId="6B6030F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472696" w:rsidRPr="00472696" w14:paraId="37B4773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218C49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3423 Kamate za primljene kredite i zajmove od kreditnih i ostalih financijskih institucija izvan javnog s</w:t>
            </w:r>
          </w:p>
        </w:tc>
        <w:tc>
          <w:tcPr>
            <w:tcW w:w="1920" w:type="dxa"/>
            <w:noWrap/>
            <w:hideMark/>
          </w:tcPr>
          <w:p w14:paraId="7B3BBD4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2.616,54</w:t>
            </w:r>
          </w:p>
        </w:tc>
        <w:tc>
          <w:tcPr>
            <w:tcW w:w="1920" w:type="dxa"/>
            <w:noWrap/>
            <w:hideMark/>
          </w:tcPr>
          <w:p w14:paraId="3DD8815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920" w:type="dxa"/>
            <w:noWrap/>
            <w:hideMark/>
          </w:tcPr>
          <w:p w14:paraId="35E6C3E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920" w:type="dxa"/>
            <w:noWrap/>
            <w:hideMark/>
          </w:tcPr>
          <w:p w14:paraId="70F5E12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85,96%</w:t>
            </w:r>
          </w:p>
        </w:tc>
        <w:tc>
          <w:tcPr>
            <w:tcW w:w="1920" w:type="dxa"/>
            <w:noWrap/>
            <w:hideMark/>
          </w:tcPr>
          <w:p w14:paraId="23CAD75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472696" w:rsidRPr="00472696" w14:paraId="18F3DA8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14EDC9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 Ostali financijski rashodi</w:t>
            </w:r>
          </w:p>
        </w:tc>
        <w:tc>
          <w:tcPr>
            <w:tcW w:w="1920" w:type="dxa"/>
            <w:noWrap/>
            <w:hideMark/>
          </w:tcPr>
          <w:p w14:paraId="6972462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578,54</w:t>
            </w:r>
          </w:p>
        </w:tc>
        <w:tc>
          <w:tcPr>
            <w:tcW w:w="1920" w:type="dxa"/>
            <w:noWrap/>
            <w:hideMark/>
          </w:tcPr>
          <w:p w14:paraId="5FF94A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920" w:type="dxa"/>
            <w:noWrap/>
            <w:hideMark/>
          </w:tcPr>
          <w:p w14:paraId="79B30E9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920" w:type="dxa"/>
            <w:noWrap/>
            <w:hideMark/>
          </w:tcPr>
          <w:p w14:paraId="654389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109,35%</w:t>
            </w:r>
          </w:p>
        </w:tc>
        <w:tc>
          <w:tcPr>
            <w:tcW w:w="1920" w:type="dxa"/>
            <w:noWrap/>
            <w:hideMark/>
          </w:tcPr>
          <w:p w14:paraId="6B077A8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472696" w:rsidRPr="00472696" w14:paraId="3D35AF4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E13D02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3431 Bankarske usluge i usluge platnog prometa</w:t>
            </w:r>
          </w:p>
        </w:tc>
        <w:tc>
          <w:tcPr>
            <w:tcW w:w="1920" w:type="dxa"/>
            <w:noWrap/>
            <w:hideMark/>
          </w:tcPr>
          <w:p w14:paraId="392530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578,54</w:t>
            </w:r>
          </w:p>
        </w:tc>
        <w:tc>
          <w:tcPr>
            <w:tcW w:w="1920" w:type="dxa"/>
            <w:noWrap/>
            <w:hideMark/>
          </w:tcPr>
          <w:p w14:paraId="62CFD60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920" w:type="dxa"/>
            <w:noWrap/>
            <w:hideMark/>
          </w:tcPr>
          <w:p w14:paraId="5A5221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920" w:type="dxa"/>
            <w:noWrap/>
            <w:hideMark/>
          </w:tcPr>
          <w:p w14:paraId="1BDB573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109,35%</w:t>
            </w:r>
          </w:p>
        </w:tc>
        <w:tc>
          <w:tcPr>
            <w:tcW w:w="1920" w:type="dxa"/>
            <w:noWrap/>
            <w:hideMark/>
          </w:tcPr>
          <w:p w14:paraId="48AD58D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472696" w:rsidRPr="00472696" w14:paraId="7F59574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F92371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920" w:type="dxa"/>
            <w:noWrap/>
            <w:hideMark/>
          </w:tcPr>
          <w:p w14:paraId="3757862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13.768,63</w:t>
            </w:r>
          </w:p>
        </w:tc>
        <w:tc>
          <w:tcPr>
            <w:tcW w:w="1920" w:type="dxa"/>
            <w:noWrap/>
            <w:hideMark/>
          </w:tcPr>
          <w:p w14:paraId="33C367F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6A78D6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D4A5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0D465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4A3CD5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1770E4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6F6A68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13.768,63</w:t>
            </w:r>
          </w:p>
        </w:tc>
        <w:tc>
          <w:tcPr>
            <w:tcW w:w="1920" w:type="dxa"/>
            <w:noWrap/>
            <w:hideMark/>
          </w:tcPr>
          <w:p w14:paraId="603E43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4FB1A9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DB9A4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5F149A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AE8765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B0A0AA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 Postrojenja i oprema</w:t>
            </w:r>
          </w:p>
        </w:tc>
        <w:tc>
          <w:tcPr>
            <w:tcW w:w="1920" w:type="dxa"/>
            <w:noWrap/>
            <w:hideMark/>
          </w:tcPr>
          <w:p w14:paraId="7B47866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2.250,67</w:t>
            </w:r>
          </w:p>
        </w:tc>
        <w:tc>
          <w:tcPr>
            <w:tcW w:w="1920" w:type="dxa"/>
            <w:noWrap/>
            <w:hideMark/>
          </w:tcPr>
          <w:p w14:paraId="01FC004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3BA261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F77EC7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6B6B91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BF2E6B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31185A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1920" w:type="dxa"/>
            <w:noWrap/>
            <w:hideMark/>
          </w:tcPr>
          <w:p w14:paraId="1242518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2.250,67</w:t>
            </w:r>
          </w:p>
        </w:tc>
        <w:tc>
          <w:tcPr>
            <w:tcW w:w="1920" w:type="dxa"/>
            <w:noWrap/>
            <w:hideMark/>
          </w:tcPr>
          <w:p w14:paraId="153EA8C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1FDD69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C2B0E9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ADAEE3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2BEE9DE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089CFD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Prijevozna sredstva</w:t>
            </w:r>
          </w:p>
        </w:tc>
        <w:tc>
          <w:tcPr>
            <w:tcW w:w="1920" w:type="dxa"/>
            <w:noWrap/>
            <w:hideMark/>
          </w:tcPr>
          <w:p w14:paraId="21F6A7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11.517,96</w:t>
            </w:r>
          </w:p>
        </w:tc>
        <w:tc>
          <w:tcPr>
            <w:tcW w:w="1920" w:type="dxa"/>
            <w:noWrap/>
            <w:hideMark/>
          </w:tcPr>
          <w:p w14:paraId="0E7CD9B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6B80EED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E2179B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546E5E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646A51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C2C1EE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4231 Prijevozna sredstva u cestovnom prometu</w:t>
            </w:r>
          </w:p>
        </w:tc>
        <w:tc>
          <w:tcPr>
            <w:tcW w:w="1920" w:type="dxa"/>
            <w:noWrap/>
            <w:hideMark/>
          </w:tcPr>
          <w:p w14:paraId="43AA4D0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11.517,96</w:t>
            </w:r>
          </w:p>
        </w:tc>
        <w:tc>
          <w:tcPr>
            <w:tcW w:w="1920" w:type="dxa"/>
            <w:noWrap/>
            <w:hideMark/>
          </w:tcPr>
          <w:p w14:paraId="775AA9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C382693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12CC3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D4E0C9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5CA0B5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F397832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AC4D927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CCB6F7C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3809201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66E25C7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AAC0F0B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CFF7B" w14:textId="77777777" w:rsidR="00987ABD" w:rsidRPr="00B723B4" w:rsidRDefault="00987ABD">
      <w:pPr>
        <w:rPr>
          <w:rFonts w:ascii="Times New Roman" w:hAnsi="Times New Roman" w:cs="Times New Roman"/>
          <w:sz w:val="24"/>
          <w:szCs w:val="24"/>
        </w:rPr>
      </w:pPr>
    </w:p>
    <w:p w14:paraId="76AB0D55" w14:textId="77777777" w:rsidR="00626627" w:rsidRDefault="0062662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>b) Prihodi i rashodi po izvorima financiranja</w:t>
      </w:r>
    </w:p>
    <w:p w14:paraId="76309AC3" w14:textId="53EAEDA1" w:rsidR="00DB4FA1" w:rsidRPr="00DB4FA1" w:rsidRDefault="0062662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472696" w:rsidRPr="00472696" w14:paraId="2410F69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7D6BA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73C5DF0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090B47D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10CF296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7674B77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76AE9ED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472696" w:rsidRPr="00472696" w14:paraId="1FDE027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9D036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I RASHODI PREMA IZVORIMA FINANCIRANJA</w:t>
            </w:r>
          </w:p>
        </w:tc>
        <w:tc>
          <w:tcPr>
            <w:tcW w:w="1920" w:type="dxa"/>
            <w:noWrap/>
            <w:hideMark/>
          </w:tcPr>
          <w:p w14:paraId="03B84E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50BA83E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1E62AF1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AE33F4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0B0026D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72696" w:rsidRPr="00472696" w14:paraId="2E9CCB5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31116E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SVEUKUPNI PRIHODI</w:t>
            </w:r>
          </w:p>
        </w:tc>
        <w:tc>
          <w:tcPr>
            <w:tcW w:w="1920" w:type="dxa"/>
            <w:noWrap/>
            <w:hideMark/>
          </w:tcPr>
          <w:p w14:paraId="61A7571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6BC493F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6F6CAA8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36D670A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5BAD9E3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4510DE5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031135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14:paraId="05BF78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354.436,40</w:t>
            </w:r>
          </w:p>
        </w:tc>
        <w:tc>
          <w:tcPr>
            <w:tcW w:w="1920" w:type="dxa"/>
            <w:noWrap/>
            <w:hideMark/>
          </w:tcPr>
          <w:p w14:paraId="1D6F373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1.236.100,00</w:t>
            </w:r>
          </w:p>
        </w:tc>
        <w:tc>
          <w:tcPr>
            <w:tcW w:w="1920" w:type="dxa"/>
            <w:noWrap/>
            <w:hideMark/>
          </w:tcPr>
          <w:p w14:paraId="4EA6148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589.564,62</w:t>
            </w:r>
          </w:p>
        </w:tc>
        <w:tc>
          <w:tcPr>
            <w:tcW w:w="1920" w:type="dxa"/>
            <w:noWrap/>
            <w:hideMark/>
          </w:tcPr>
          <w:p w14:paraId="546EF0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166,34%</w:t>
            </w:r>
          </w:p>
        </w:tc>
        <w:tc>
          <w:tcPr>
            <w:tcW w:w="1920" w:type="dxa"/>
            <w:noWrap/>
            <w:hideMark/>
          </w:tcPr>
          <w:p w14:paraId="3F1FE13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47,70%</w:t>
            </w:r>
          </w:p>
        </w:tc>
      </w:tr>
      <w:tr w:rsidR="00472696" w:rsidRPr="00472696" w14:paraId="0131C20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32F83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1.1. Prihodi od financijske imovine (kamate)</w:t>
            </w:r>
          </w:p>
        </w:tc>
        <w:tc>
          <w:tcPr>
            <w:tcW w:w="1920" w:type="dxa"/>
            <w:noWrap/>
            <w:hideMark/>
          </w:tcPr>
          <w:p w14:paraId="40D99C4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774CC24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56C70FD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2DB86FE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17AA740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3,62%</w:t>
            </w:r>
          </w:p>
        </w:tc>
      </w:tr>
      <w:tr w:rsidR="00472696" w:rsidRPr="00472696" w14:paraId="0D7B27E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CEC60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43337B7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2913674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686D143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3BAD2F2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7DF7260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47,82%</w:t>
            </w:r>
          </w:p>
        </w:tc>
      </w:tr>
      <w:tr w:rsidR="00472696" w:rsidRPr="00472696" w14:paraId="512B8F0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B75D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1.5. Opći prihodi i primici proračunski korisnik (država)</w:t>
            </w:r>
          </w:p>
        </w:tc>
        <w:tc>
          <w:tcPr>
            <w:tcW w:w="1920" w:type="dxa"/>
            <w:noWrap/>
            <w:hideMark/>
          </w:tcPr>
          <w:p w14:paraId="3D9B3B1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0736D41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D7293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FA0C4D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5ABF6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32B1ECE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1ABF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14:paraId="1027236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488638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044B3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6B099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00DF66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A9FE90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EDA824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3.3. Vlastiti prihodi (sufinanciranje)</w:t>
            </w:r>
          </w:p>
        </w:tc>
        <w:tc>
          <w:tcPr>
            <w:tcW w:w="1920" w:type="dxa"/>
            <w:noWrap/>
            <w:hideMark/>
          </w:tcPr>
          <w:p w14:paraId="4FC4F1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5168101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03D6AF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F3E4DB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4375AB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61330DD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3BBCDD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14:paraId="56D4AD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8133B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54EB68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660FC00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545C8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90,20%</w:t>
            </w:r>
          </w:p>
        </w:tc>
      </w:tr>
      <w:tr w:rsidR="00472696" w:rsidRPr="00472696" w14:paraId="7A555C9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EA601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4.7. Prihodi za posebne namjene</w:t>
            </w:r>
          </w:p>
        </w:tc>
        <w:tc>
          <w:tcPr>
            <w:tcW w:w="1920" w:type="dxa"/>
            <w:noWrap/>
            <w:hideMark/>
          </w:tcPr>
          <w:p w14:paraId="418A53B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2BB0D5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0CFCA03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529B72D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0925F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90,20%</w:t>
            </w:r>
          </w:p>
        </w:tc>
      </w:tr>
      <w:tr w:rsidR="00472696" w:rsidRPr="00472696" w14:paraId="0803B72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7CE427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14:paraId="7ED94DE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718ECCB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E4F959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E2B96D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9471B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381642A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1957DC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920" w:type="dxa"/>
            <w:noWrap/>
            <w:hideMark/>
          </w:tcPr>
          <w:p w14:paraId="2F0605E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151CDF3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FAAE2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9BB17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977C9B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98A877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5EC896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6.3. Ostale donacije</w:t>
            </w:r>
          </w:p>
        </w:tc>
        <w:tc>
          <w:tcPr>
            <w:tcW w:w="1920" w:type="dxa"/>
            <w:noWrap/>
            <w:hideMark/>
          </w:tcPr>
          <w:p w14:paraId="7E6129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08442A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CFE6D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7B6817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F92B08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F8C222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27B3C4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7CC3CF5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7EF670A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4F4CC97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4FD93A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5BAD39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3DF8693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E06477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SVEUKUPNI RASHODI</w:t>
            </w:r>
          </w:p>
        </w:tc>
        <w:tc>
          <w:tcPr>
            <w:tcW w:w="1920" w:type="dxa"/>
            <w:noWrap/>
            <w:hideMark/>
          </w:tcPr>
          <w:p w14:paraId="31F0AD9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79417D3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606E43C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012B39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724AE32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47,02%</w:t>
            </w:r>
          </w:p>
        </w:tc>
      </w:tr>
      <w:tr w:rsidR="00472696" w:rsidRPr="00472696" w14:paraId="0ED753C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DE85A1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14:paraId="55D4DD4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324.989,93</w:t>
            </w:r>
          </w:p>
        </w:tc>
        <w:tc>
          <w:tcPr>
            <w:tcW w:w="1920" w:type="dxa"/>
            <w:noWrap/>
            <w:hideMark/>
          </w:tcPr>
          <w:p w14:paraId="623AAE9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1.177.700,00</w:t>
            </w:r>
          </w:p>
        </w:tc>
        <w:tc>
          <w:tcPr>
            <w:tcW w:w="1920" w:type="dxa"/>
            <w:noWrap/>
            <w:hideMark/>
          </w:tcPr>
          <w:p w14:paraId="0049762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561.808,41</w:t>
            </w:r>
          </w:p>
        </w:tc>
        <w:tc>
          <w:tcPr>
            <w:tcW w:w="1920" w:type="dxa"/>
            <w:noWrap/>
            <w:hideMark/>
          </w:tcPr>
          <w:p w14:paraId="1D45B99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172,87%</w:t>
            </w:r>
          </w:p>
        </w:tc>
        <w:tc>
          <w:tcPr>
            <w:tcW w:w="1920" w:type="dxa"/>
            <w:noWrap/>
            <w:hideMark/>
          </w:tcPr>
          <w:p w14:paraId="16ECA0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47,70%</w:t>
            </w:r>
          </w:p>
        </w:tc>
      </w:tr>
      <w:tr w:rsidR="00472696" w:rsidRPr="00472696" w14:paraId="71C465C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5B4DE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1.1. Prihodi od financijske imovine (kamate)</w:t>
            </w:r>
          </w:p>
        </w:tc>
        <w:tc>
          <w:tcPr>
            <w:tcW w:w="1920" w:type="dxa"/>
            <w:noWrap/>
            <w:hideMark/>
          </w:tcPr>
          <w:p w14:paraId="36C8574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102,05</w:t>
            </w:r>
          </w:p>
        </w:tc>
        <w:tc>
          <w:tcPr>
            <w:tcW w:w="1920" w:type="dxa"/>
            <w:noWrap/>
            <w:hideMark/>
          </w:tcPr>
          <w:p w14:paraId="3EC8E7A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3C6AE5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BE3F99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3EA622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41CFC73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6818DE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032DFE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324.887,88</w:t>
            </w:r>
          </w:p>
        </w:tc>
        <w:tc>
          <w:tcPr>
            <w:tcW w:w="1920" w:type="dxa"/>
            <w:noWrap/>
            <w:hideMark/>
          </w:tcPr>
          <w:p w14:paraId="169BCD2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1.174.600,00</w:t>
            </w:r>
          </w:p>
        </w:tc>
        <w:tc>
          <w:tcPr>
            <w:tcW w:w="1920" w:type="dxa"/>
            <w:noWrap/>
            <w:hideMark/>
          </w:tcPr>
          <w:p w14:paraId="7219650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560.361,98</w:t>
            </w:r>
          </w:p>
        </w:tc>
        <w:tc>
          <w:tcPr>
            <w:tcW w:w="1920" w:type="dxa"/>
            <w:noWrap/>
            <w:hideMark/>
          </w:tcPr>
          <w:p w14:paraId="53466A1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172,48%</w:t>
            </w:r>
          </w:p>
        </w:tc>
        <w:tc>
          <w:tcPr>
            <w:tcW w:w="1920" w:type="dxa"/>
            <w:noWrap/>
            <w:hideMark/>
          </w:tcPr>
          <w:p w14:paraId="4F6070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47,71%</w:t>
            </w:r>
          </w:p>
        </w:tc>
      </w:tr>
      <w:tr w:rsidR="00472696" w:rsidRPr="00472696" w14:paraId="00685E2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B1B249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Izvor 1.5. Opći prihodi i primici proračunski korisnik (država)</w:t>
            </w:r>
          </w:p>
        </w:tc>
        <w:tc>
          <w:tcPr>
            <w:tcW w:w="1920" w:type="dxa"/>
            <w:noWrap/>
            <w:hideMark/>
          </w:tcPr>
          <w:p w14:paraId="3B57558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078D70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6DD66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1.446,43</w:t>
            </w:r>
          </w:p>
        </w:tc>
        <w:tc>
          <w:tcPr>
            <w:tcW w:w="1920" w:type="dxa"/>
            <w:noWrap/>
            <w:hideMark/>
          </w:tcPr>
          <w:p w14:paraId="06A10A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B17857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48,21%</w:t>
            </w:r>
          </w:p>
        </w:tc>
      </w:tr>
      <w:tr w:rsidR="00472696" w:rsidRPr="00472696" w14:paraId="1E1C6B4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EF1E1D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14:paraId="60724B8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52.518,21</w:t>
            </w:r>
          </w:p>
        </w:tc>
        <w:tc>
          <w:tcPr>
            <w:tcW w:w="1920" w:type="dxa"/>
            <w:noWrap/>
            <w:hideMark/>
          </w:tcPr>
          <w:p w14:paraId="1BC942E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3187A3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D15C2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6D4D5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AC5CCF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34D4CC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3.3. Vlastiti prihodi (sufinanciranje)</w:t>
            </w:r>
          </w:p>
        </w:tc>
        <w:tc>
          <w:tcPr>
            <w:tcW w:w="1920" w:type="dxa"/>
            <w:noWrap/>
            <w:hideMark/>
          </w:tcPr>
          <w:p w14:paraId="0787460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52.518,21</w:t>
            </w:r>
          </w:p>
        </w:tc>
        <w:tc>
          <w:tcPr>
            <w:tcW w:w="1920" w:type="dxa"/>
            <w:noWrap/>
            <w:hideMark/>
          </w:tcPr>
          <w:p w14:paraId="6B9695A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AF7B4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BD96EA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F7731F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27AC51C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155FF7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14:paraId="0B3583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F0AF27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15.426,78</w:t>
            </w:r>
          </w:p>
        </w:tc>
        <w:tc>
          <w:tcPr>
            <w:tcW w:w="1920" w:type="dxa"/>
            <w:noWrap/>
            <w:hideMark/>
          </w:tcPr>
          <w:p w14:paraId="0203FFF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623,62</w:t>
            </w:r>
          </w:p>
        </w:tc>
        <w:tc>
          <w:tcPr>
            <w:tcW w:w="1920" w:type="dxa"/>
            <w:noWrap/>
            <w:hideMark/>
          </w:tcPr>
          <w:p w14:paraId="6E80816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2F1F7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4,04%</w:t>
            </w:r>
          </w:p>
        </w:tc>
      </w:tr>
      <w:tr w:rsidR="00472696" w:rsidRPr="00472696" w14:paraId="4696E5F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8CA1D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4.7. Prihodi za posebne namjene</w:t>
            </w:r>
          </w:p>
        </w:tc>
        <w:tc>
          <w:tcPr>
            <w:tcW w:w="1920" w:type="dxa"/>
            <w:noWrap/>
            <w:hideMark/>
          </w:tcPr>
          <w:p w14:paraId="1CE2572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2359DE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15.426,78</w:t>
            </w:r>
          </w:p>
        </w:tc>
        <w:tc>
          <w:tcPr>
            <w:tcW w:w="1920" w:type="dxa"/>
            <w:noWrap/>
            <w:hideMark/>
          </w:tcPr>
          <w:p w14:paraId="4DF765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623,62</w:t>
            </w:r>
          </w:p>
        </w:tc>
        <w:tc>
          <w:tcPr>
            <w:tcW w:w="1920" w:type="dxa"/>
            <w:noWrap/>
            <w:hideMark/>
          </w:tcPr>
          <w:p w14:paraId="2702D2F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26422C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4,04%</w:t>
            </w:r>
          </w:p>
        </w:tc>
      </w:tr>
      <w:tr w:rsidR="00472696" w:rsidRPr="00472696" w14:paraId="78F6440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601EF8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14:paraId="334E047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530E834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ECF152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96B7B9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B723F6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4FC988E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A9DA26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920" w:type="dxa"/>
            <w:noWrap/>
            <w:hideMark/>
          </w:tcPr>
          <w:p w14:paraId="2C6D2B9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732EA4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F6543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AECC75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8A7934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14EC52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968A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6.3. Ostale donacije</w:t>
            </w:r>
          </w:p>
        </w:tc>
        <w:tc>
          <w:tcPr>
            <w:tcW w:w="1920" w:type="dxa"/>
            <w:noWrap/>
            <w:hideMark/>
          </w:tcPr>
          <w:p w14:paraId="075B3FC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2AA347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6ABC50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6B1C4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CDE90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</w:tbl>
    <w:p w14:paraId="21B90CA2" w14:textId="77777777" w:rsidR="00DB4FA1" w:rsidRDefault="00DB4FA1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AF6718" w14:textId="77777777" w:rsidR="004A11F7" w:rsidRDefault="004A11F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11F7">
        <w:rPr>
          <w:rFonts w:ascii="Times New Roman" w:eastAsia="Times New Roman" w:hAnsi="Times New Roman" w:cs="Times New Roman"/>
          <w:sz w:val="24"/>
          <w:szCs w:val="24"/>
          <w:lang w:eastAsia="hr-HR"/>
        </w:rPr>
        <w:t>c) Rashodi prema funkcijskoj klasifikaciji</w:t>
      </w:r>
      <w:r w:rsidRPr="004A11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CC1313D" w14:textId="2E7FA37B" w:rsidR="00DB4FA1" w:rsidRPr="00DB4FA1" w:rsidRDefault="004A11F7" w:rsidP="00987A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3"/>
        <w:gridCol w:w="1713"/>
        <w:gridCol w:w="1713"/>
        <w:gridCol w:w="1713"/>
        <w:gridCol w:w="1713"/>
        <w:gridCol w:w="1713"/>
      </w:tblGrid>
      <w:tr w:rsidR="00472696" w:rsidRPr="00472696" w14:paraId="052EBF81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5FA8872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Račun/Opis</w:t>
            </w:r>
          </w:p>
        </w:tc>
        <w:tc>
          <w:tcPr>
            <w:tcW w:w="1920" w:type="dxa"/>
            <w:noWrap/>
            <w:hideMark/>
          </w:tcPr>
          <w:p w14:paraId="5F56570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920" w:type="dxa"/>
            <w:noWrap/>
            <w:hideMark/>
          </w:tcPr>
          <w:p w14:paraId="0E56BD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30B0DCA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0C0D9D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920" w:type="dxa"/>
            <w:noWrap/>
            <w:hideMark/>
          </w:tcPr>
          <w:p w14:paraId="016119F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472696" w:rsidRPr="00472696" w14:paraId="12E58F55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6D755B0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A3121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59F0F13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0B61F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94CDE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5002DB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696" w:rsidRPr="00472696" w14:paraId="04BF8E45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0BB873E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 SVEUKUPNI RASHODI</w:t>
            </w:r>
          </w:p>
        </w:tc>
        <w:tc>
          <w:tcPr>
            <w:tcW w:w="1920" w:type="dxa"/>
            <w:noWrap/>
            <w:hideMark/>
          </w:tcPr>
          <w:p w14:paraId="3E43AF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45A3282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1F48813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B90F58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4328869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  <w:tr w:rsidR="00472696" w:rsidRPr="00472696" w14:paraId="1B5B97B2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43C1B0E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09 Obrazovanje</w:t>
            </w:r>
          </w:p>
        </w:tc>
        <w:tc>
          <w:tcPr>
            <w:tcW w:w="1920" w:type="dxa"/>
            <w:noWrap/>
            <w:hideMark/>
          </w:tcPr>
          <w:p w14:paraId="78AB69F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630D652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13EF42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5CDA93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48590D2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  <w:tr w:rsidR="00472696" w:rsidRPr="00472696" w14:paraId="78D21332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23D7566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091 Predškolsko i osnovno obrazovanje</w:t>
            </w:r>
          </w:p>
        </w:tc>
        <w:tc>
          <w:tcPr>
            <w:tcW w:w="1920" w:type="dxa"/>
            <w:noWrap/>
            <w:hideMark/>
          </w:tcPr>
          <w:p w14:paraId="171AF6A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0076205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4EC38D1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F094D6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62EB52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</w:tbl>
    <w:p w14:paraId="43B91438" w14:textId="77777777" w:rsid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00ACA4" w14:textId="156E4E28" w:rsid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Izvršenje Računa financiranja iskazuje se u slijedećim tablicama:</w:t>
      </w:r>
    </w:p>
    <w:p w14:paraId="7D30490B" w14:textId="03073ECB" w:rsidR="009464D7" w:rsidRP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329DD347" w14:textId="406F25BB" w:rsidR="00987ABD" w:rsidRPr="00B723B4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Račun financiranja prema ekonomskoj klasifikaciji</w:t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0123598F" w14:textId="77777777" w:rsidR="000D6DCA" w:rsidRPr="00B723B4" w:rsidRDefault="000D6DCA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9464D7" w:rsidRPr="009464D7" w14:paraId="7DC34636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3E3E43C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Racun</w:t>
            </w:r>
            <w:proofErr w:type="spellEnd"/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/Opis</w:t>
            </w:r>
          </w:p>
        </w:tc>
        <w:tc>
          <w:tcPr>
            <w:tcW w:w="1920" w:type="dxa"/>
            <w:noWrap/>
            <w:hideMark/>
          </w:tcPr>
          <w:p w14:paraId="75BB879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920" w:type="dxa"/>
            <w:noWrap/>
            <w:hideMark/>
          </w:tcPr>
          <w:p w14:paraId="364E1C6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6DA36B6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315C817F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920" w:type="dxa"/>
            <w:noWrap/>
            <w:hideMark/>
          </w:tcPr>
          <w:p w14:paraId="44E0C3C5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9464D7" w:rsidRPr="009464D7" w14:paraId="6B15455B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698A2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RAČUN ZADUŽIVANJA FINANCIRANJA</w:t>
            </w:r>
          </w:p>
        </w:tc>
        <w:tc>
          <w:tcPr>
            <w:tcW w:w="1920" w:type="dxa"/>
            <w:noWrap/>
            <w:hideMark/>
          </w:tcPr>
          <w:p w14:paraId="36E6538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3D1F864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7D6F7E5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394F28C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CDB1083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464D7" w:rsidRPr="009464D7" w14:paraId="1266DBA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2A12B71C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920" w:type="dxa"/>
            <w:noWrap/>
            <w:hideMark/>
          </w:tcPr>
          <w:p w14:paraId="2B077B2D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590D243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68326A8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12CB69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5B66D0D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087B430D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F04EF0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1920" w:type="dxa"/>
            <w:noWrap/>
            <w:hideMark/>
          </w:tcPr>
          <w:p w14:paraId="4B51DDB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1EB2B17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484EAD65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D5ED80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0A916FD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3E62B3C5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BC7FDF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920" w:type="dxa"/>
            <w:noWrap/>
            <w:hideMark/>
          </w:tcPr>
          <w:p w14:paraId="42661DE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29623D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34E927A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FA1F40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331B6E4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1FBDB53E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6B9770D1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1920" w:type="dxa"/>
            <w:noWrap/>
            <w:hideMark/>
          </w:tcPr>
          <w:p w14:paraId="2BD0037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6223B6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4A4DE7B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9BE1BC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7D3CC77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1AA658F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BDED33B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NETO FINANCIRANJE</w:t>
            </w:r>
          </w:p>
        </w:tc>
        <w:tc>
          <w:tcPr>
            <w:tcW w:w="1920" w:type="dxa"/>
            <w:noWrap/>
            <w:hideMark/>
          </w:tcPr>
          <w:p w14:paraId="3E5A51C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29FF325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-58.400,00</w:t>
            </w:r>
          </w:p>
        </w:tc>
        <w:tc>
          <w:tcPr>
            <w:tcW w:w="1920" w:type="dxa"/>
            <w:noWrap/>
            <w:hideMark/>
          </w:tcPr>
          <w:p w14:paraId="3E3B8D5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0DAA635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5CB158B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54525972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AAF39A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F4340D7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21B401D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A77615E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0DF1BE7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A3E5511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D7" w:rsidRPr="009464D7" w14:paraId="764B3F2F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63E564F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KORIŠTENJE SREDSTAVA IZ PRETHODNIH GODINA</w:t>
            </w:r>
          </w:p>
        </w:tc>
        <w:tc>
          <w:tcPr>
            <w:tcW w:w="1920" w:type="dxa"/>
            <w:noWrap/>
            <w:hideMark/>
          </w:tcPr>
          <w:p w14:paraId="5082041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6E4D0A3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3324B99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2F1589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FE02DD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6A69D6C6" w14:textId="77777777" w:rsidR="00FD5F32" w:rsidRDefault="00FD5F32">
      <w:pPr>
        <w:rPr>
          <w:rFonts w:ascii="Times New Roman" w:hAnsi="Times New Roman" w:cs="Times New Roman"/>
          <w:sz w:val="24"/>
          <w:szCs w:val="24"/>
        </w:rPr>
      </w:pPr>
    </w:p>
    <w:p w14:paraId="1C0352C2" w14:textId="12D7C7F9" w:rsidR="009464D7" w:rsidRPr="00B723B4" w:rsidRDefault="009464D7">
      <w:p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b) Račun financiranja prema izvorima financiranja</w:t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9464D7" w:rsidRPr="009464D7" w14:paraId="5123199B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65AC358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6304BE3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4801329F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70FFC8E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1FCB99F8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60DE745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9464D7" w:rsidRPr="009464D7" w14:paraId="56138D6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A9A38E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B. RAČUN ZADUŽIVANJA FINANCIRANJA</w:t>
            </w:r>
          </w:p>
        </w:tc>
        <w:tc>
          <w:tcPr>
            <w:tcW w:w="1920" w:type="dxa"/>
            <w:noWrap/>
            <w:hideMark/>
          </w:tcPr>
          <w:p w14:paraId="19850D5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205CC6C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224183ED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66EDC36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602D78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464D7" w:rsidRPr="009464D7" w14:paraId="64B4D8FA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24216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IZDACI</w:t>
            </w:r>
          </w:p>
        </w:tc>
        <w:tc>
          <w:tcPr>
            <w:tcW w:w="1920" w:type="dxa"/>
            <w:noWrap/>
            <w:hideMark/>
          </w:tcPr>
          <w:p w14:paraId="502136D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542B81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0B9C40B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46B6C79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282D1615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202F0AB3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8F4D54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 Opći prihodi i primici</w:t>
            </w:r>
          </w:p>
        </w:tc>
        <w:tc>
          <w:tcPr>
            <w:tcW w:w="1920" w:type="dxa"/>
            <w:noWrap/>
            <w:hideMark/>
          </w:tcPr>
          <w:p w14:paraId="33A5B75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7775C3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3918D0F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81575A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3A4FBDBF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5F23C862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BA455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50035CB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C09D711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108C6C3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61F2C13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24EACF69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3B08DE36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ACB3E4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NETO FINANCIRANJE</w:t>
            </w:r>
          </w:p>
        </w:tc>
        <w:tc>
          <w:tcPr>
            <w:tcW w:w="1920" w:type="dxa"/>
            <w:noWrap/>
            <w:hideMark/>
          </w:tcPr>
          <w:p w14:paraId="6220179B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043686FB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-58.400,00</w:t>
            </w:r>
          </w:p>
        </w:tc>
        <w:tc>
          <w:tcPr>
            <w:tcW w:w="1920" w:type="dxa"/>
            <w:noWrap/>
            <w:hideMark/>
          </w:tcPr>
          <w:p w14:paraId="3AE4ED5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7B7268F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F30B7D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36E2ED5" w14:textId="77777777" w:rsidR="000D6DCA" w:rsidRDefault="000D6DCA" w:rsidP="00FD5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8D3156" w14:textId="77777777" w:rsidR="009464D7" w:rsidRPr="00B723B4" w:rsidRDefault="009464D7" w:rsidP="00FD5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D61324" w14:textId="5F30B8D9" w:rsidR="009464D7" w:rsidRPr="009464D7" w:rsidRDefault="00817FD4" w:rsidP="0081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464D7" w:rsidRPr="009464D7">
        <w:rPr>
          <w:rFonts w:ascii="Times New Roman" w:hAnsi="Times New Roman" w:cs="Times New Roman"/>
          <w:sz w:val="24"/>
          <w:szCs w:val="24"/>
        </w:rPr>
        <w:t>POSEBNI DIO</w:t>
      </w:r>
    </w:p>
    <w:p w14:paraId="226B36AF" w14:textId="667A79E9" w:rsidR="009464D7" w:rsidRPr="00817FD4" w:rsidRDefault="009464D7" w:rsidP="00946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FD4">
        <w:rPr>
          <w:rFonts w:ascii="Times New Roman" w:hAnsi="Times New Roman" w:cs="Times New Roman"/>
          <w:sz w:val="24"/>
          <w:szCs w:val="24"/>
        </w:rPr>
        <w:t xml:space="preserve">Članak </w:t>
      </w:r>
      <w:r w:rsidR="00817FD4" w:rsidRPr="00817FD4">
        <w:rPr>
          <w:rFonts w:ascii="Times New Roman" w:hAnsi="Times New Roman" w:cs="Times New Roman"/>
          <w:sz w:val="24"/>
          <w:szCs w:val="24"/>
        </w:rPr>
        <w:t>2</w:t>
      </w:r>
      <w:r w:rsidRPr="00817FD4">
        <w:rPr>
          <w:rFonts w:ascii="Times New Roman" w:hAnsi="Times New Roman" w:cs="Times New Roman"/>
          <w:sz w:val="24"/>
          <w:szCs w:val="24"/>
        </w:rPr>
        <w:t>.</w:t>
      </w:r>
    </w:p>
    <w:p w14:paraId="061D928C" w14:textId="77777777" w:rsidR="009464D7" w:rsidRPr="009464D7" w:rsidRDefault="009464D7" w:rsidP="009464D7">
      <w:p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Posebni dio proračuna sadrži izvršenje po organizacijskoj i programskoj klasifikaciji kako slijedi:</w:t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38593036" w14:textId="0D65003D" w:rsidR="009464D7" w:rsidRPr="009464D7" w:rsidRDefault="009464D7" w:rsidP="00817F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Izvršenje po organizacijskoj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3"/>
        <w:gridCol w:w="1159"/>
        <w:gridCol w:w="6477"/>
        <w:gridCol w:w="1353"/>
        <w:gridCol w:w="1353"/>
        <w:gridCol w:w="1353"/>
      </w:tblGrid>
      <w:tr w:rsidR="009464D7" w:rsidRPr="009464D7" w14:paraId="7F6A5DF4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43DE306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RGP</w:t>
            </w:r>
          </w:p>
        </w:tc>
        <w:tc>
          <w:tcPr>
            <w:tcW w:w="9600" w:type="dxa"/>
            <w:noWrap/>
            <w:hideMark/>
          </w:tcPr>
          <w:p w14:paraId="3DF337C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920" w:type="dxa"/>
            <w:noWrap/>
            <w:hideMark/>
          </w:tcPr>
          <w:p w14:paraId="36AFCA2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10E9F8A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7AF40B8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2/1</w:t>
            </w:r>
          </w:p>
        </w:tc>
      </w:tr>
      <w:tr w:rsidR="009464D7" w:rsidRPr="009464D7" w14:paraId="00123C93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2EA350D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0" w:type="dxa"/>
            <w:noWrap/>
            <w:hideMark/>
          </w:tcPr>
          <w:p w14:paraId="4A6194B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C93CC7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6D178E6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3BBDEBF7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64D7" w:rsidRPr="009464D7" w14:paraId="26EC9769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56AA7EB6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0" w:type="dxa"/>
            <w:noWrap/>
            <w:hideMark/>
          </w:tcPr>
          <w:p w14:paraId="65CBE58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920" w:type="dxa"/>
            <w:noWrap/>
            <w:hideMark/>
          </w:tcPr>
          <w:p w14:paraId="5A30881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1920" w:type="dxa"/>
            <w:noWrap/>
            <w:hideMark/>
          </w:tcPr>
          <w:p w14:paraId="12E1A85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920" w:type="dxa"/>
            <w:noWrap/>
            <w:hideMark/>
          </w:tcPr>
          <w:p w14:paraId="7604884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9464D7" w:rsidRPr="009464D7" w14:paraId="48638E21" w14:textId="77777777" w:rsidTr="009464D7">
        <w:trPr>
          <w:trHeight w:val="255"/>
        </w:trPr>
        <w:tc>
          <w:tcPr>
            <w:tcW w:w="3271" w:type="dxa"/>
            <w:noWrap/>
            <w:hideMark/>
          </w:tcPr>
          <w:p w14:paraId="5D79509D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</w:t>
            </w:r>
          </w:p>
        </w:tc>
        <w:tc>
          <w:tcPr>
            <w:tcW w:w="1629" w:type="dxa"/>
            <w:noWrap/>
            <w:hideMark/>
          </w:tcPr>
          <w:p w14:paraId="12167D17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600" w:type="dxa"/>
            <w:noWrap/>
            <w:hideMark/>
          </w:tcPr>
          <w:p w14:paraId="03C99DF9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DJEČJI VRTIĆ- RASHODI</w:t>
            </w:r>
          </w:p>
        </w:tc>
        <w:tc>
          <w:tcPr>
            <w:tcW w:w="1920" w:type="dxa"/>
            <w:noWrap/>
            <w:hideMark/>
          </w:tcPr>
          <w:p w14:paraId="68BDF8ED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1920" w:type="dxa"/>
            <w:noWrap/>
            <w:hideMark/>
          </w:tcPr>
          <w:p w14:paraId="5B03810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920" w:type="dxa"/>
            <w:noWrap/>
            <w:hideMark/>
          </w:tcPr>
          <w:p w14:paraId="3079B6B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</w:tbl>
    <w:p w14:paraId="6EBEE778" w14:textId="77777777" w:rsidR="009464D7" w:rsidRDefault="009464D7" w:rsidP="009464D7">
      <w:pPr>
        <w:rPr>
          <w:rFonts w:ascii="Times New Roman" w:hAnsi="Times New Roman" w:cs="Times New Roman"/>
          <w:sz w:val="24"/>
          <w:szCs w:val="24"/>
        </w:rPr>
      </w:pPr>
    </w:p>
    <w:p w14:paraId="40EFB103" w14:textId="46668F70" w:rsidR="009464D7" w:rsidRPr="009464D7" w:rsidRDefault="009464D7" w:rsidP="009464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lastRenderedPageBreak/>
        <w:t>Izvršenje po programskoj klasifikaciji</w:t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1B63F5CD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2084"/>
        <w:gridCol w:w="2776"/>
        <w:gridCol w:w="2323"/>
        <w:gridCol w:w="2203"/>
        <w:gridCol w:w="2113"/>
        <w:gridCol w:w="1752"/>
      </w:tblGrid>
      <w:tr w:rsidR="00B16728" w:rsidRPr="009464D7" w14:paraId="47DB890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13ADC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A2B838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Organizacijska klasifikacija</w:t>
            </w:r>
          </w:p>
        </w:tc>
        <w:tc>
          <w:tcPr>
            <w:tcW w:w="2203" w:type="dxa"/>
            <w:noWrap/>
            <w:hideMark/>
          </w:tcPr>
          <w:p w14:paraId="0262CE3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noWrap/>
            <w:hideMark/>
          </w:tcPr>
          <w:p w14:paraId="238E851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2" w:type="dxa"/>
            <w:noWrap/>
            <w:hideMark/>
          </w:tcPr>
          <w:p w14:paraId="2D94FDD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6728" w:rsidRPr="009464D7" w14:paraId="65862E9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C23F26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A167F9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Izvori</w:t>
            </w:r>
          </w:p>
        </w:tc>
        <w:tc>
          <w:tcPr>
            <w:tcW w:w="2203" w:type="dxa"/>
            <w:noWrap/>
            <w:hideMark/>
          </w:tcPr>
          <w:p w14:paraId="6C2932C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noWrap/>
            <w:hideMark/>
          </w:tcPr>
          <w:p w14:paraId="038D9F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2" w:type="dxa"/>
            <w:noWrap/>
            <w:hideMark/>
          </w:tcPr>
          <w:p w14:paraId="6B3B85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6728" w:rsidRPr="009464D7" w14:paraId="2562313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7B691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</w:t>
            </w:r>
          </w:p>
        </w:tc>
        <w:tc>
          <w:tcPr>
            <w:tcW w:w="2692" w:type="dxa"/>
            <w:noWrap/>
            <w:hideMark/>
          </w:tcPr>
          <w:p w14:paraId="61F8C73F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Projekt/Aktivnost</w:t>
            </w:r>
          </w:p>
        </w:tc>
        <w:tc>
          <w:tcPr>
            <w:tcW w:w="2253" w:type="dxa"/>
            <w:noWrap/>
            <w:hideMark/>
          </w:tcPr>
          <w:p w14:paraId="20009D5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 I IZDATAKA</w:t>
            </w:r>
          </w:p>
        </w:tc>
        <w:tc>
          <w:tcPr>
            <w:tcW w:w="2203" w:type="dxa"/>
            <w:noWrap/>
            <w:hideMark/>
          </w:tcPr>
          <w:p w14:paraId="52A2050D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2113" w:type="dxa"/>
            <w:noWrap/>
            <w:hideMark/>
          </w:tcPr>
          <w:p w14:paraId="2CA89EC3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752" w:type="dxa"/>
            <w:noWrap/>
            <w:hideMark/>
          </w:tcPr>
          <w:p w14:paraId="5BDF6CEA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2/1</w:t>
            </w:r>
          </w:p>
        </w:tc>
      </w:tr>
      <w:tr w:rsidR="00B16728" w:rsidRPr="009464D7" w14:paraId="155F58FE" w14:textId="77777777" w:rsidTr="00B16728">
        <w:trPr>
          <w:trHeight w:val="255"/>
        </w:trPr>
        <w:tc>
          <w:tcPr>
            <w:tcW w:w="6968" w:type="dxa"/>
            <w:gridSpan w:val="3"/>
            <w:noWrap/>
            <w:hideMark/>
          </w:tcPr>
          <w:p w14:paraId="4305D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3" w:type="dxa"/>
            <w:noWrap/>
            <w:hideMark/>
          </w:tcPr>
          <w:p w14:paraId="516F572A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noWrap/>
            <w:hideMark/>
          </w:tcPr>
          <w:p w14:paraId="376FC1D2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noWrap/>
            <w:hideMark/>
          </w:tcPr>
          <w:p w14:paraId="556B6DC7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6728" w:rsidRPr="009464D7" w14:paraId="1571518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E5B8C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8ED8B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2203" w:type="dxa"/>
            <w:noWrap/>
            <w:hideMark/>
          </w:tcPr>
          <w:p w14:paraId="2C112B0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29AB5E3E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2E4B2FB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13C3817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75057D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045CF3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 001 DJEČJI VRTIĆ- RASHODI</w:t>
            </w:r>
          </w:p>
        </w:tc>
        <w:tc>
          <w:tcPr>
            <w:tcW w:w="2203" w:type="dxa"/>
            <w:noWrap/>
            <w:hideMark/>
          </w:tcPr>
          <w:p w14:paraId="312BF043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7DAD0E68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730EA457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0B1E6B9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E4B50D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3A68CC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A01</w:t>
            </w:r>
          </w:p>
        </w:tc>
        <w:tc>
          <w:tcPr>
            <w:tcW w:w="2253" w:type="dxa"/>
            <w:noWrap/>
            <w:hideMark/>
          </w:tcPr>
          <w:p w14:paraId="617E05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Glavni program: GLAVNI PROGRAM</w:t>
            </w:r>
          </w:p>
        </w:tc>
        <w:tc>
          <w:tcPr>
            <w:tcW w:w="2203" w:type="dxa"/>
            <w:noWrap/>
            <w:hideMark/>
          </w:tcPr>
          <w:p w14:paraId="3AB4BC6B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42AD1E6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067329FC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179013E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91308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5A4B44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</w:t>
            </w:r>
          </w:p>
        </w:tc>
        <w:tc>
          <w:tcPr>
            <w:tcW w:w="2253" w:type="dxa"/>
            <w:noWrap/>
            <w:hideMark/>
          </w:tcPr>
          <w:p w14:paraId="149CE1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Predškolski odgoj</w:t>
            </w:r>
          </w:p>
        </w:tc>
        <w:tc>
          <w:tcPr>
            <w:tcW w:w="2203" w:type="dxa"/>
            <w:noWrap/>
            <w:hideMark/>
          </w:tcPr>
          <w:p w14:paraId="6192D658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5935EB19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048904F6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2D8E00D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586A2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0911</w:t>
            </w:r>
          </w:p>
        </w:tc>
        <w:tc>
          <w:tcPr>
            <w:tcW w:w="2692" w:type="dxa"/>
            <w:noWrap/>
            <w:hideMark/>
          </w:tcPr>
          <w:p w14:paraId="13ECF6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A350101</w:t>
            </w:r>
          </w:p>
        </w:tc>
        <w:tc>
          <w:tcPr>
            <w:tcW w:w="2253" w:type="dxa"/>
            <w:noWrap/>
            <w:hideMark/>
          </w:tcPr>
          <w:p w14:paraId="04B90C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Redovna djelatnost dječjeg vrtića Carić</w:t>
            </w:r>
          </w:p>
        </w:tc>
        <w:tc>
          <w:tcPr>
            <w:tcW w:w="2203" w:type="dxa"/>
            <w:noWrap/>
            <w:hideMark/>
          </w:tcPr>
          <w:p w14:paraId="4A24443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1.172.626,78</w:t>
            </w:r>
          </w:p>
        </w:tc>
        <w:tc>
          <w:tcPr>
            <w:tcW w:w="2113" w:type="dxa"/>
            <w:noWrap/>
            <w:hideMark/>
          </w:tcPr>
          <w:p w14:paraId="6C59992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560.182,73</w:t>
            </w:r>
          </w:p>
        </w:tc>
        <w:tc>
          <w:tcPr>
            <w:tcW w:w="1752" w:type="dxa"/>
            <w:noWrap/>
            <w:hideMark/>
          </w:tcPr>
          <w:p w14:paraId="4455E0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47,77%</w:t>
            </w:r>
          </w:p>
        </w:tc>
      </w:tr>
      <w:tr w:rsidR="00B16728" w:rsidRPr="009464D7" w14:paraId="4159D49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BC23D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5B951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5177D2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1.158.200,00</w:t>
            </w:r>
          </w:p>
        </w:tc>
        <w:tc>
          <w:tcPr>
            <w:tcW w:w="2113" w:type="dxa"/>
            <w:noWrap/>
            <w:hideMark/>
          </w:tcPr>
          <w:p w14:paraId="7CC2D6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559.559,11</w:t>
            </w:r>
          </w:p>
        </w:tc>
        <w:tc>
          <w:tcPr>
            <w:tcW w:w="1752" w:type="dxa"/>
            <w:noWrap/>
            <w:hideMark/>
          </w:tcPr>
          <w:p w14:paraId="599B99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48,31%</w:t>
            </w:r>
          </w:p>
        </w:tc>
      </w:tr>
      <w:tr w:rsidR="00B16728" w:rsidRPr="009464D7" w14:paraId="24E458B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E3EB2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64FD13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1.1. Prihodi od financijske imovine (kamate)</w:t>
            </w:r>
          </w:p>
        </w:tc>
        <w:tc>
          <w:tcPr>
            <w:tcW w:w="2203" w:type="dxa"/>
            <w:noWrap/>
            <w:hideMark/>
          </w:tcPr>
          <w:p w14:paraId="2F193D9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113" w:type="dxa"/>
            <w:noWrap/>
            <w:hideMark/>
          </w:tcPr>
          <w:p w14:paraId="765C75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542184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475C797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72B81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B1C86F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6072E67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32FFF4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113" w:type="dxa"/>
            <w:noWrap/>
            <w:hideMark/>
          </w:tcPr>
          <w:p w14:paraId="2060A9E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37620B6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2116DC2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1AD68A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495C4D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70AE0A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1.155.100,00</w:t>
            </w:r>
          </w:p>
        </w:tc>
        <w:tc>
          <w:tcPr>
            <w:tcW w:w="2113" w:type="dxa"/>
            <w:noWrap/>
            <w:hideMark/>
          </w:tcPr>
          <w:p w14:paraId="5FC694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558.112,68</w:t>
            </w:r>
          </w:p>
        </w:tc>
        <w:tc>
          <w:tcPr>
            <w:tcW w:w="1752" w:type="dxa"/>
            <w:noWrap/>
            <w:hideMark/>
          </w:tcPr>
          <w:p w14:paraId="602907A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48,32%</w:t>
            </w:r>
          </w:p>
        </w:tc>
      </w:tr>
      <w:tr w:rsidR="00B16728" w:rsidRPr="009464D7" w14:paraId="75E5EB2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0943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F67A7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53" w:type="dxa"/>
            <w:noWrap/>
            <w:hideMark/>
          </w:tcPr>
          <w:p w14:paraId="568291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2203" w:type="dxa"/>
            <w:noWrap/>
            <w:hideMark/>
          </w:tcPr>
          <w:p w14:paraId="6A0B00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962.000,00</w:t>
            </w:r>
          </w:p>
        </w:tc>
        <w:tc>
          <w:tcPr>
            <w:tcW w:w="2113" w:type="dxa"/>
            <w:noWrap/>
            <w:hideMark/>
          </w:tcPr>
          <w:p w14:paraId="432FFC5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465.509,60</w:t>
            </w:r>
          </w:p>
        </w:tc>
        <w:tc>
          <w:tcPr>
            <w:tcW w:w="1752" w:type="dxa"/>
            <w:noWrap/>
            <w:hideMark/>
          </w:tcPr>
          <w:p w14:paraId="22F0407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48,39%</w:t>
            </w:r>
          </w:p>
        </w:tc>
      </w:tr>
      <w:tr w:rsidR="00B16728" w:rsidRPr="009464D7" w14:paraId="2C0FC7F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07BDDF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7AFE09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</w:t>
            </w:r>
          </w:p>
        </w:tc>
        <w:tc>
          <w:tcPr>
            <w:tcW w:w="2253" w:type="dxa"/>
            <w:noWrap/>
            <w:hideMark/>
          </w:tcPr>
          <w:p w14:paraId="7ECC6C2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Plaće za redovan rad</w:t>
            </w:r>
          </w:p>
        </w:tc>
        <w:tc>
          <w:tcPr>
            <w:tcW w:w="2203" w:type="dxa"/>
            <w:noWrap/>
            <w:hideMark/>
          </w:tcPr>
          <w:p w14:paraId="035DCF2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0E049C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752" w:type="dxa"/>
            <w:noWrap/>
            <w:hideMark/>
          </w:tcPr>
          <w:p w14:paraId="777A5B5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E931DC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47820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F86CEA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</w:t>
            </w:r>
          </w:p>
        </w:tc>
        <w:tc>
          <w:tcPr>
            <w:tcW w:w="2253" w:type="dxa"/>
            <w:noWrap/>
            <w:hideMark/>
          </w:tcPr>
          <w:p w14:paraId="31B253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rashodi za zaposlene</w:t>
            </w:r>
          </w:p>
        </w:tc>
        <w:tc>
          <w:tcPr>
            <w:tcW w:w="2203" w:type="dxa"/>
            <w:noWrap/>
            <w:hideMark/>
          </w:tcPr>
          <w:p w14:paraId="213E159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5CFD34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752" w:type="dxa"/>
            <w:noWrap/>
            <w:hideMark/>
          </w:tcPr>
          <w:p w14:paraId="70E8D0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CAEADA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CE966E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11E8E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3132</w:t>
            </w:r>
          </w:p>
        </w:tc>
        <w:tc>
          <w:tcPr>
            <w:tcW w:w="2253" w:type="dxa"/>
            <w:noWrap/>
            <w:hideMark/>
          </w:tcPr>
          <w:p w14:paraId="0C5E0B7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Doprinosi za obvezno zdravstveno osiguranje</w:t>
            </w:r>
          </w:p>
        </w:tc>
        <w:tc>
          <w:tcPr>
            <w:tcW w:w="2203" w:type="dxa"/>
            <w:noWrap/>
            <w:hideMark/>
          </w:tcPr>
          <w:p w14:paraId="0EEAA74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B1F31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752" w:type="dxa"/>
            <w:noWrap/>
            <w:hideMark/>
          </w:tcPr>
          <w:p w14:paraId="56BA1B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3E5216B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449C2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CA479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7CD14FF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04F656F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192.100,00</w:t>
            </w:r>
          </w:p>
        </w:tc>
        <w:tc>
          <w:tcPr>
            <w:tcW w:w="2113" w:type="dxa"/>
            <w:noWrap/>
            <w:hideMark/>
          </w:tcPr>
          <w:p w14:paraId="7973AC5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91.970,45</w:t>
            </w:r>
          </w:p>
        </w:tc>
        <w:tc>
          <w:tcPr>
            <w:tcW w:w="1752" w:type="dxa"/>
            <w:noWrap/>
            <w:hideMark/>
          </w:tcPr>
          <w:p w14:paraId="65A707D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47,88%</w:t>
            </w:r>
          </w:p>
        </w:tc>
      </w:tr>
      <w:tr w:rsidR="00B16728" w:rsidRPr="009464D7" w14:paraId="6761FB4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83FDC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50BBF9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3211</w:t>
            </w:r>
          </w:p>
        </w:tc>
        <w:tc>
          <w:tcPr>
            <w:tcW w:w="2253" w:type="dxa"/>
            <w:noWrap/>
            <w:hideMark/>
          </w:tcPr>
          <w:p w14:paraId="0EC142D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putovanja</w:t>
            </w:r>
          </w:p>
        </w:tc>
        <w:tc>
          <w:tcPr>
            <w:tcW w:w="2203" w:type="dxa"/>
            <w:noWrap/>
            <w:hideMark/>
          </w:tcPr>
          <w:p w14:paraId="272D3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0BFD0BA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1.474,64</w:t>
            </w:r>
          </w:p>
        </w:tc>
        <w:tc>
          <w:tcPr>
            <w:tcW w:w="1752" w:type="dxa"/>
            <w:noWrap/>
            <w:hideMark/>
          </w:tcPr>
          <w:p w14:paraId="05B40CF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7E0A14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4F2B3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DD0CF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</w:t>
            </w:r>
          </w:p>
        </w:tc>
        <w:tc>
          <w:tcPr>
            <w:tcW w:w="2253" w:type="dxa"/>
            <w:noWrap/>
            <w:hideMark/>
          </w:tcPr>
          <w:p w14:paraId="2EB012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2203" w:type="dxa"/>
            <w:noWrap/>
            <w:hideMark/>
          </w:tcPr>
          <w:p w14:paraId="33D3F1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4DB49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16.032,00</w:t>
            </w:r>
          </w:p>
        </w:tc>
        <w:tc>
          <w:tcPr>
            <w:tcW w:w="1752" w:type="dxa"/>
            <w:noWrap/>
            <w:hideMark/>
          </w:tcPr>
          <w:p w14:paraId="4BAF872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6AC3664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9837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8C61E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3213</w:t>
            </w:r>
          </w:p>
        </w:tc>
        <w:tc>
          <w:tcPr>
            <w:tcW w:w="2253" w:type="dxa"/>
            <w:noWrap/>
            <w:hideMark/>
          </w:tcPr>
          <w:p w14:paraId="4D9491B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usavršavanje zaposlenika</w:t>
            </w:r>
          </w:p>
        </w:tc>
        <w:tc>
          <w:tcPr>
            <w:tcW w:w="2203" w:type="dxa"/>
            <w:noWrap/>
            <w:hideMark/>
          </w:tcPr>
          <w:p w14:paraId="57A604A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70E1E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622,50</w:t>
            </w:r>
          </w:p>
        </w:tc>
        <w:tc>
          <w:tcPr>
            <w:tcW w:w="1752" w:type="dxa"/>
            <w:noWrap/>
            <w:hideMark/>
          </w:tcPr>
          <w:p w14:paraId="13AFB47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9F350A7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7AF746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11106E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3221</w:t>
            </w:r>
          </w:p>
        </w:tc>
        <w:tc>
          <w:tcPr>
            <w:tcW w:w="2253" w:type="dxa"/>
            <w:noWrap/>
            <w:hideMark/>
          </w:tcPr>
          <w:p w14:paraId="5542BF4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2203" w:type="dxa"/>
            <w:noWrap/>
            <w:hideMark/>
          </w:tcPr>
          <w:p w14:paraId="7CB209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511F8E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5.845,32</w:t>
            </w:r>
          </w:p>
        </w:tc>
        <w:tc>
          <w:tcPr>
            <w:tcW w:w="1752" w:type="dxa"/>
            <w:noWrap/>
            <w:hideMark/>
          </w:tcPr>
          <w:p w14:paraId="2D86DD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D14B0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669D4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5096D4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65B1A9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6BCD52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EDB52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26.141,41</w:t>
            </w:r>
          </w:p>
        </w:tc>
        <w:tc>
          <w:tcPr>
            <w:tcW w:w="1752" w:type="dxa"/>
            <w:noWrap/>
            <w:hideMark/>
          </w:tcPr>
          <w:p w14:paraId="7F05566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70C8ABE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A38CE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05F4E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3223</w:t>
            </w:r>
          </w:p>
        </w:tc>
        <w:tc>
          <w:tcPr>
            <w:tcW w:w="2253" w:type="dxa"/>
            <w:noWrap/>
            <w:hideMark/>
          </w:tcPr>
          <w:p w14:paraId="334011B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Energija</w:t>
            </w:r>
          </w:p>
        </w:tc>
        <w:tc>
          <w:tcPr>
            <w:tcW w:w="2203" w:type="dxa"/>
            <w:noWrap/>
            <w:hideMark/>
          </w:tcPr>
          <w:p w14:paraId="3BF490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0628FA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9.858,44</w:t>
            </w:r>
          </w:p>
        </w:tc>
        <w:tc>
          <w:tcPr>
            <w:tcW w:w="1752" w:type="dxa"/>
            <w:noWrap/>
            <w:hideMark/>
          </w:tcPr>
          <w:p w14:paraId="502D314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1E110E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D771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C13A62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3224</w:t>
            </w:r>
          </w:p>
        </w:tc>
        <w:tc>
          <w:tcPr>
            <w:tcW w:w="2253" w:type="dxa"/>
            <w:noWrap/>
            <w:hideMark/>
          </w:tcPr>
          <w:p w14:paraId="58D9E7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 i dijelovi za </w:t>
            </w: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tekuće i investicijsko održavanje</w:t>
            </w:r>
          </w:p>
        </w:tc>
        <w:tc>
          <w:tcPr>
            <w:tcW w:w="2203" w:type="dxa"/>
            <w:noWrap/>
            <w:hideMark/>
          </w:tcPr>
          <w:p w14:paraId="3AA467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03341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2.159,75</w:t>
            </w:r>
          </w:p>
        </w:tc>
        <w:tc>
          <w:tcPr>
            <w:tcW w:w="1752" w:type="dxa"/>
            <w:noWrap/>
            <w:hideMark/>
          </w:tcPr>
          <w:p w14:paraId="59663A8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09082B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25189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23B6D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3225</w:t>
            </w:r>
          </w:p>
        </w:tc>
        <w:tc>
          <w:tcPr>
            <w:tcW w:w="2253" w:type="dxa"/>
            <w:noWrap/>
            <w:hideMark/>
          </w:tcPr>
          <w:p w14:paraId="1E2AF7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Sitni inventar i autogume</w:t>
            </w:r>
          </w:p>
        </w:tc>
        <w:tc>
          <w:tcPr>
            <w:tcW w:w="2203" w:type="dxa"/>
            <w:noWrap/>
            <w:hideMark/>
          </w:tcPr>
          <w:p w14:paraId="715C50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7D8C21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109,08</w:t>
            </w:r>
          </w:p>
        </w:tc>
        <w:tc>
          <w:tcPr>
            <w:tcW w:w="1752" w:type="dxa"/>
            <w:noWrap/>
            <w:hideMark/>
          </w:tcPr>
          <w:p w14:paraId="03DC96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65DE986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2F48C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7ACFABD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3231</w:t>
            </w:r>
          </w:p>
        </w:tc>
        <w:tc>
          <w:tcPr>
            <w:tcW w:w="2253" w:type="dxa"/>
            <w:noWrap/>
            <w:hideMark/>
          </w:tcPr>
          <w:p w14:paraId="0BFFB94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2203" w:type="dxa"/>
            <w:noWrap/>
            <w:hideMark/>
          </w:tcPr>
          <w:p w14:paraId="6C740B3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ADE69A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620,06</w:t>
            </w:r>
          </w:p>
        </w:tc>
        <w:tc>
          <w:tcPr>
            <w:tcW w:w="1752" w:type="dxa"/>
            <w:noWrap/>
            <w:hideMark/>
          </w:tcPr>
          <w:p w14:paraId="018852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B50B14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78AB91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FEC43D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</w:t>
            </w:r>
          </w:p>
        </w:tc>
        <w:tc>
          <w:tcPr>
            <w:tcW w:w="2253" w:type="dxa"/>
            <w:noWrap/>
            <w:hideMark/>
          </w:tcPr>
          <w:p w14:paraId="75F41CD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Usluge tekućeg i investicijskog  održavanja</w:t>
            </w:r>
          </w:p>
        </w:tc>
        <w:tc>
          <w:tcPr>
            <w:tcW w:w="2203" w:type="dxa"/>
            <w:noWrap/>
            <w:hideMark/>
          </w:tcPr>
          <w:p w14:paraId="310387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F61C07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5.796,60</w:t>
            </w:r>
          </w:p>
        </w:tc>
        <w:tc>
          <w:tcPr>
            <w:tcW w:w="1752" w:type="dxa"/>
            <w:noWrap/>
            <w:hideMark/>
          </w:tcPr>
          <w:p w14:paraId="14206F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7E32E56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1AD675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462C5E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3234</w:t>
            </w:r>
          </w:p>
        </w:tc>
        <w:tc>
          <w:tcPr>
            <w:tcW w:w="2253" w:type="dxa"/>
            <w:noWrap/>
            <w:hideMark/>
          </w:tcPr>
          <w:p w14:paraId="2C4E2E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Komunalne usluge</w:t>
            </w:r>
          </w:p>
        </w:tc>
        <w:tc>
          <w:tcPr>
            <w:tcW w:w="2203" w:type="dxa"/>
            <w:noWrap/>
            <w:hideMark/>
          </w:tcPr>
          <w:p w14:paraId="4E6BA41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283370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4.584,92</w:t>
            </w:r>
          </w:p>
        </w:tc>
        <w:tc>
          <w:tcPr>
            <w:tcW w:w="1752" w:type="dxa"/>
            <w:noWrap/>
            <w:hideMark/>
          </w:tcPr>
          <w:p w14:paraId="4EE339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C733DC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197C79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6D0824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</w:t>
            </w:r>
          </w:p>
        </w:tc>
        <w:tc>
          <w:tcPr>
            <w:tcW w:w="2253" w:type="dxa"/>
            <w:noWrap/>
            <w:hideMark/>
          </w:tcPr>
          <w:p w14:paraId="782203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Zdravstvene i veterinarske usluge</w:t>
            </w:r>
          </w:p>
        </w:tc>
        <w:tc>
          <w:tcPr>
            <w:tcW w:w="2203" w:type="dxa"/>
            <w:noWrap/>
            <w:hideMark/>
          </w:tcPr>
          <w:p w14:paraId="4BF5F5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5D7FDF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15.079,10</w:t>
            </w:r>
          </w:p>
        </w:tc>
        <w:tc>
          <w:tcPr>
            <w:tcW w:w="1752" w:type="dxa"/>
            <w:noWrap/>
            <w:hideMark/>
          </w:tcPr>
          <w:p w14:paraId="3A3633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142FB4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C16C37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0560FA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3237</w:t>
            </w:r>
          </w:p>
        </w:tc>
        <w:tc>
          <w:tcPr>
            <w:tcW w:w="2253" w:type="dxa"/>
            <w:noWrap/>
            <w:hideMark/>
          </w:tcPr>
          <w:p w14:paraId="50A2C4D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Intelektualne i osobne usluge</w:t>
            </w:r>
          </w:p>
        </w:tc>
        <w:tc>
          <w:tcPr>
            <w:tcW w:w="2203" w:type="dxa"/>
            <w:noWrap/>
            <w:hideMark/>
          </w:tcPr>
          <w:p w14:paraId="0F666A2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702881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112,50</w:t>
            </w:r>
          </w:p>
        </w:tc>
        <w:tc>
          <w:tcPr>
            <w:tcW w:w="1752" w:type="dxa"/>
            <w:noWrap/>
            <w:hideMark/>
          </w:tcPr>
          <w:p w14:paraId="672CEB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D8B9F2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1AE1E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FD4A9D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</w:t>
            </w:r>
          </w:p>
        </w:tc>
        <w:tc>
          <w:tcPr>
            <w:tcW w:w="2253" w:type="dxa"/>
            <w:noWrap/>
            <w:hideMark/>
          </w:tcPr>
          <w:p w14:paraId="2C8507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Računalne usluge</w:t>
            </w:r>
          </w:p>
        </w:tc>
        <w:tc>
          <w:tcPr>
            <w:tcW w:w="2203" w:type="dxa"/>
            <w:noWrap/>
            <w:hideMark/>
          </w:tcPr>
          <w:p w14:paraId="067CDA1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7EC881F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823,66</w:t>
            </w:r>
          </w:p>
        </w:tc>
        <w:tc>
          <w:tcPr>
            <w:tcW w:w="1752" w:type="dxa"/>
            <w:noWrap/>
            <w:hideMark/>
          </w:tcPr>
          <w:p w14:paraId="6D2EF57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3FC244A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064D1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26C6799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3239</w:t>
            </w:r>
          </w:p>
        </w:tc>
        <w:tc>
          <w:tcPr>
            <w:tcW w:w="2253" w:type="dxa"/>
            <w:noWrap/>
            <w:hideMark/>
          </w:tcPr>
          <w:p w14:paraId="273358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Ostale usluge</w:t>
            </w:r>
          </w:p>
        </w:tc>
        <w:tc>
          <w:tcPr>
            <w:tcW w:w="2203" w:type="dxa"/>
            <w:noWrap/>
            <w:hideMark/>
          </w:tcPr>
          <w:p w14:paraId="77C47A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790F4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280,63</w:t>
            </w:r>
          </w:p>
        </w:tc>
        <w:tc>
          <w:tcPr>
            <w:tcW w:w="1752" w:type="dxa"/>
            <w:noWrap/>
            <w:hideMark/>
          </w:tcPr>
          <w:p w14:paraId="1EF47A1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0DA939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B08E8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FC2B00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3292</w:t>
            </w:r>
          </w:p>
        </w:tc>
        <w:tc>
          <w:tcPr>
            <w:tcW w:w="2253" w:type="dxa"/>
            <w:noWrap/>
            <w:hideMark/>
          </w:tcPr>
          <w:p w14:paraId="2AE7A8A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Premije osiguranja</w:t>
            </w:r>
          </w:p>
        </w:tc>
        <w:tc>
          <w:tcPr>
            <w:tcW w:w="2203" w:type="dxa"/>
            <w:noWrap/>
            <w:hideMark/>
          </w:tcPr>
          <w:p w14:paraId="143ECE2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877E8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659,34</w:t>
            </w:r>
          </w:p>
        </w:tc>
        <w:tc>
          <w:tcPr>
            <w:tcW w:w="1752" w:type="dxa"/>
            <w:noWrap/>
            <w:hideMark/>
          </w:tcPr>
          <w:p w14:paraId="3B1FDF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6E3437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C5DF8C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C1EB9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3295</w:t>
            </w:r>
          </w:p>
        </w:tc>
        <w:tc>
          <w:tcPr>
            <w:tcW w:w="2253" w:type="dxa"/>
            <w:noWrap/>
            <w:hideMark/>
          </w:tcPr>
          <w:p w14:paraId="71C2F6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Pristojbe i naknade</w:t>
            </w:r>
          </w:p>
        </w:tc>
        <w:tc>
          <w:tcPr>
            <w:tcW w:w="2203" w:type="dxa"/>
            <w:noWrap/>
            <w:hideMark/>
          </w:tcPr>
          <w:p w14:paraId="5F74975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6DE42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1.150,50</w:t>
            </w:r>
          </w:p>
        </w:tc>
        <w:tc>
          <w:tcPr>
            <w:tcW w:w="1752" w:type="dxa"/>
            <w:noWrap/>
            <w:hideMark/>
          </w:tcPr>
          <w:p w14:paraId="67A4C3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884F1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79F340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19C7C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3299</w:t>
            </w:r>
          </w:p>
        </w:tc>
        <w:tc>
          <w:tcPr>
            <w:tcW w:w="2253" w:type="dxa"/>
            <w:noWrap/>
            <w:hideMark/>
          </w:tcPr>
          <w:p w14:paraId="2B692F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nespomenuti rashodi poslovanja</w:t>
            </w:r>
          </w:p>
        </w:tc>
        <w:tc>
          <w:tcPr>
            <w:tcW w:w="2203" w:type="dxa"/>
            <w:noWrap/>
            <w:hideMark/>
          </w:tcPr>
          <w:p w14:paraId="7D4F41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494621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620,00</w:t>
            </w:r>
          </w:p>
        </w:tc>
        <w:tc>
          <w:tcPr>
            <w:tcW w:w="1752" w:type="dxa"/>
            <w:noWrap/>
            <w:hideMark/>
          </w:tcPr>
          <w:p w14:paraId="2B8438E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C39BAA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A4DDB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7E7AA6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3" w:type="dxa"/>
            <w:noWrap/>
            <w:hideMark/>
          </w:tcPr>
          <w:p w14:paraId="5D8222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2203" w:type="dxa"/>
            <w:noWrap/>
            <w:hideMark/>
          </w:tcPr>
          <w:p w14:paraId="6481520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2113" w:type="dxa"/>
            <w:noWrap/>
            <w:hideMark/>
          </w:tcPr>
          <w:p w14:paraId="5033CDA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752" w:type="dxa"/>
            <w:noWrap/>
            <w:hideMark/>
          </w:tcPr>
          <w:p w14:paraId="6E65389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B16728" w:rsidRPr="009464D7" w14:paraId="6F466E1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BB38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260E1F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3431</w:t>
            </w:r>
          </w:p>
        </w:tc>
        <w:tc>
          <w:tcPr>
            <w:tcW w:w="2253" w:type="dxa"/>
            <w:noWrap/>
            <w:hideMark/>
          </w:tcPr>
          <w:p w14:paraId="39CAC6B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Bankarske usluge i usluge platnog prometa</w:t>
            </w:r>
          </w:p>
        </w:tc>
        <w:tc>
          <w:tcPr>
            <w:tcW w:w="2203" w:type="dxa"/>
            <w:noWrap/>
            <w:hideMark/>
          </w:tcPr>
          <w:p w14:paraId="3336DEA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B07B9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752" w:type="dxa"/>
            <w:noWrap/>
            <w:hideMark/>
          </w:tcPr>
          <w:p w14:paraId="52645CB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38B658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BFA41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AAAAB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1.5. Opći prihodi i primici proračunski korisnik (država)</w:t>
            </w:r>
          </w:p>
        </w:tc>
        <w:tc>
          <w:tcPr>
            <w:tcW w:w="2203" w:type="dxa"/>
            <w:noWrap/>
            <w:hideMark/>
          </w:tcPr>
          <w:p w14:paraId="1078E36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08B9043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3CE3A05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48,21%</w:t>
            </w:r>
          </w:p>
        </w:tc>
      </w:tr>
      <w:tr w:rsidR="00B16728" w:rsidRPr="009464D7" w14:paraId="548ED81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5C2B4C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99EDE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0EC176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2EE23AC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37F5FA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7287888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48,21%</w:t>
            </w:r>
          </w:p>
        </w:tc>
      </w:tr>
      <w:tr w:rsidR="00B16728" w:rsidRPr="009464D7" w14:paraId="4E3667F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705248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B581D8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2E71718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511D056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1655D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08D0D2D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B688B6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83F35F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C06FAC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2203" w:type="dxa"/>
            <w:noWrap/>
            <w:hideMark/>
          </w:tcPr>
          <w:p w14:paraId="42CFBC9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3684042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01A0A8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21243AD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4B798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256B5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</w:t>
            </w:r>
          </w:p>
        </w:tc>
        <w:tc>
          <w:tcPr>
            <w:tcW w:w="2203" w:type="dxa"/>
            <w:noWrap/>
            <w:hideMark/>
          </w:tcPr>
          <w:p w14:paraId="638F36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082A6C5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5E8B4D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476C6714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F0F6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827F52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7FF38DF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3D99FF3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57DFD92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4199E1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063A754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4BB4EF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0D15E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3B2BEF3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1F85158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F97C2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16,87</w:t>
            </w:r>
          </w:p>
        </w:tc>
        <w:tc>
          <w:tcPr>
            <w:tcW w:w="1752" w:type="dxa"/>
            <w:noWrap/>
            <w:hideMark/>
          </w:tcPr>
          <w:p w14:paraId="0C03BB7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8111E7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BB20A7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8488A1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3225</w:t>
            </w:r>
          </w:p>
        </w:tc>
        <w:tc>
          <w:tcPr>
            <w:tcW w:w="2253" w:type="dxa"/>
            <w:noWrap/>
            <w:hideMark/>
          </w:tcPr>
          <w:p w14:paraId="21E66EC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Sitni inventar i autogume</w:t>
            </w:r>
          </w:p>
        </w:tc>
        <w:tc>
          <w:tcPr>
            <w:tcW w:w="2203" w:type="dxa"/>
            <w:noWrap/>
            <w:hideMark/>
          </w:tcPr>
          <w:p w14:paraId="203544C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69D4B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209,85</w:t>
            </w:r>
          </w:p>
        </w:tc>
        <w:tc>
          <w:tcPr>
            <w:tcW w:w="1752" w:type="dxa"/>
            <w:noWrap/>
            <w:hideMark/>
          </w:tcPr>
          <w:p w14:paraId="4B5CF4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C3E11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3CAC8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257C6C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2253" w:type="dxa"/>
            <w:noWrap/>
            <w:hideMark/>
          </w:tcPr>
          <w:p w14:paraId="31560C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Zakupnine i najamnine</w:t>
            </w:r>
          </w:p>
        </w:tc>
        <w:tc>
          <w:tcPr>
            <w:tcW w:w="2203" w:type="dxa"/>
            <w:noWrap/>
            <w:hideMark/>
          </w:tcPr>
          <w:p w14:paraId="4D3970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F9436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396,90</w:t>
            </w:r>
          </w:p>
        </w:tc>
        <w:tc>
          <w:tcPr>
            <w:tcW w:w="1752" w:type="dxa"/>
            <w:noWrap/>
            <w:hideMark/>
          </w:tcPr>
          <w:p w14:paraId="640ABB6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FFD9CF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7A0040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70C863D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2203" w:type="dxa"/>
            <w:noWrap/>
            <w:hideMark/>
          </w:tcPr>
          <w:p w14:paraId="52AB89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19B660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04A16DC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4B06DC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F7AE37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874B66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6.3. Ostale donacije</w:t>
            </w:r>
          </w:p>
        </w:tc>
        <w:tc>
          <w:tcPr>
            <w:tcW w:w="2203" w:type="dxa"/>
            <w:noWrap/>
            <w:hideMark/>
          </w:tcPr>
          <w:p w14:paraId="208752F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028749C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1B26A5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227E5F0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70EF7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A9EB51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1595202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14FE22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746C15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71714C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1BB09E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50FF8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0911</w:t>
            </w:r>
          </w:p>
        </w:tc>
        <w:tc>
          <w:tcPr>
            <w:tcW w:w="2692" w:type="dxa"/>
            <w:noWrap/>
            <w:hideMark/>
          </w:tcPr>
          <w:p w14:paraId="30B8E94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A350102</w:t>
            </w:r>
          </w:p>
        </w:tc>
        <w:tc>
          <w:tcPr>
            <w:tcW w:w="2253" w:type="dxa"/>
            <w:noWrap/>
            <w:hideMark/>
          </w:tcPr>
          <w:p w14:paraId="40DAE1B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Otplata obveza po kreditu za dogradnju dječjeg vrtića</w:t>
            </w:r>
          </w:p>
        </w:tc>
        <w:tc>
          <w:tcPr>
            <w:tcW w:w="2203" w:type="dxa"/>
            <w:noWrap/>
            <w:hideMark/>
          </w:tcPr>
          <w:p w14:paraId="281168B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3EEC1D4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032B5DD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5624815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77706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4202A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711BF50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5894F8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661F344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485CA2C7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183F8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EE4CC5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3A7F04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35EB3A8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1C3215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7591A20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4DD76D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F25326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3" w:type="dxa"/>
            <w:noWrap/>
            <w:hideMark/>
          </w:tcPr>
          <w:p w14:paraId="310B95E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2203" w:type="dxa"/>
            <w:noWrap/>
            <w:hideMark/>
          </w:tcPr>
          <w:p w14:paraId="248180E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173ADF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4890C99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46E039B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02DFE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C53B10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3423</w:t>
            </w:r>
          </w:p>
        </w:tc>
        <w:tc>
          <w:tcPr>
            <w:tcW w:w="2253" w:type="dxa"/>
            <w:noWrap/>
            <w:hideMark/>
          </w:tcPr>
          <w:p w14:paraId="11BC125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Kamate za primljene kredite i zajmove od kreditnih i ostalih financijskih institucija izvan javnog s</w:t>
            </w:r>
          </w:p>
        </w:tc>
        <w:tc>
          <w:tcPr>
            <w:tcW w:w="2203" w:type="dxa"/>
            <w:noWrap/>
            <w:hideMark/>
          </w:tcPr>
          <w:p w14:paraId="7719876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96C396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37E4280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F5D9C8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312B23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1F4AC8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A350102</w:t>
            </w:r>
          </w:p>
        </w:tc>
        <w:tc>
          <w:tcPr>
            <w:tcW w:w="2253" w:type="dxa"/>
            <w:noWrap/>
            <w:hideMark/>
          </w:tcPr>
          <w:p w14:paraId="1301B4F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Otplata obveza po kreditu za dogradnju dječjeg vrtića</w:t>
            </w:r>
          </w:p>
        </w:tc>
        <w:tc>
          <w:tcPr>
            <w:tcW w:w="2203" w:type="dxa"/>
            <w:noWrap/>
            <w:hideMark/>
          </w:tcPr>
          <w:p w14:paraId="43886E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63FC62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645BC33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0B7BB49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549D4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6C5DE85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69A62B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26E7DFA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287AD64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7B4CF45B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3CAF6C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C6A94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5FD39D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543C01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1D12F4F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00CE386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247499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3DEC32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53" w:type="dxa"/>
            <w:noWrap/>
            <w:hideMark/>
          </w:tcPr>
          <w:p w14:paraId="63F189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203" w:type="dxa"/>
            <w:noWrap/>
            <w:hideMark/>
          </w:tcPr>
          <w:p w14:paraId="444181F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2024263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25DBEAD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197B192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25623D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A94B2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5443</w:t>
            </w:r>
          </w:p>
        </w:tc>
        <w:tc>
          <w:tcPr>
            <w:tcW w:w="2253" w:type="dxa"/>
            <w:noWrap/>
            <w:hideMark/>
          </w:tcPr>
          <w:p w14:paraId="22B4823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Otplata glavnice primljenih kredita od tuzemnih kreditnih institucija izvan javnog sektora</w:t>
            </w:r>
          </w:p>
        </w:tc>
        <w:tc>
          <w:tcPr>
            <w:tcW w:w="2203" w:type="dxa"/>
            <w:noWrap/>
            <w:hideMark/>
          </w:tcPr>
          <w:p w14:paraId="01F4A3A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136A9B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491A85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1073A2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27FC0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0911</w:t>
            </w:r>
          </w:p>
        </w:tc>
        <w:tc>
          <w:tcPr>
            <w:tcW w:w="2692" w:type="dxa"/>
            <w:noWrap/>
            <w:hideMark/>
          </w:tcPr>
          <w:p w14:paraId="1A044EB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K350101</w:t>
            </w:r>
          </w:p>
        </w:tc>
        <w:tc>
          <w:tcPr>
            <w:tcW w:w="2253" w:type="dxa"/>
            <w:noWrap/>
            <w:hideMark/>
          </w:tcPr>
          <w:p w14:paraId="324B7CA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Kapitalni projekt: Nabava dugotrajne imovine</w:t>
            </w:r>
          </w:p>
        </w:tc>
        <w:tc>
          <w:tcPr>
            <w:tcW w:w="2203" w:type="dxa"/>
            <w:noWrap/>
            <w:hideMark/>
          </w:tcPr>
          <w:p w14:paraId="14FA97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2113" w:type="dxa"/>
            <w:noWrap/>
            <w:hideMark/>
          </w:tcPr>
          <w:p w14:paraId="6CA3E1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65FB9EC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7F75C71A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4E6EF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503C53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4CB07E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29E045A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1BDCC4C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5988BA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464353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735A7A1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710A88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3C24FB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71CBE1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0F1E27A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8317C5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D7B580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53" w:type="dxa"/>
            <w:noWrap/>
            <w:hideMark/>
          </w:tcPr>
          <w:p w14:paraId="5FEC5F7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03" w:type="dxa"/>
            <w:noWrap/>
            <w:hideMark/>
          </w:tcPr>
          <w:p w14:paraId="0A16C25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262ACF0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53556C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E4AA5A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2E3123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C3EDA2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2203" w:type="dxa"/>
            <w:noWrap/>
            <w:hideMark/>
          </w:tcPr>
          <w:p w14:paraId="024465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2113" w:type="dxa"/>
            <w:noWrap/>
            <w:hideMark/>
          </w:tcPr>
          <w:p w14:paraId="14FEB2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0A140D3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6955E40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0C0FE5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6EAE65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</w:t>
            </w:r>
          </w:p>
        </w:tc>
        <w:tc>
          <w:tcPr>
            <w:tcW w:w="2203" w:type="dxa"/>
            <w:noWrap/>
            <w:hideMark/>
          </w:tcPr>
          <w:p w14:paraId="4C93660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2113" w:type="dxa"/>
            <w:noWrap/>
            <w:hideMark/>
          </w:tcPr>
          <w:p w14:paraId="4DBF07B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3498EA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4CFF2FA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F18EA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9EFF9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53" w:type="dxa"/>
            <w:noWrap/>
            <w:hideMark/>
          </w:tcPr>
          <w:p w14:paraId="264DA4E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Rashodi za nabavu </w:t>
            </w: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proizvedene dugotrajne imovine</w:t>
            </w:r>
          </w:p>
        </w:tc>
        <w:tc>
          <w:tcPr>
            <w:tcW w:w="2203" w:type="dxa"/>
            <w:noWrap/>
            <w:hideMark/>
          </w:tcPr>
          <w:p w14:paraId="0BBBFD7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4.000,00</w:t>
            </w:r>
          </w:p>
        </w:tc>
        <w:tc>
          <w:tcPr>
            <w:tcW w:w="2113" w:type="dxa"/>
            <w:noWrap/>
            <w:hideMark/>
          </w:tcPr>
          <w:p w14:paraId="45F6DBD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2A5D011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33740158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D08576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EB8187B" w14:textId="0245F419" w:rsidR="00987ABD" w:rsidRPr="00B723B4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57901A99" w14:textId="77777777" w:rsidR="00FD5F32" w:rsidRPr="00B723B4" w:rsidRDefault="00FD5F32" w:rsidP="00FD5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737F6A81" w14:textId="68758DFB" w:rsidR="00FD5F32" w:rsidRPr="00AF05F2" w:rsidRDefault="00B723B4" w:rsidP="00AF0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05E">
        <w:rPr>
          <w:rFonts w:ascii="Times New Roman" w:hAnsi="Times New Roman" w:cs="Times New Roman"/>
          <w:sz w:val="24"/>
          <w:szCs w:val="24"/>
        </w:rPr>
        <w:t xml:space="preserve">Odluka stupa na snagu </w:t>
      </w:r>
      <w:r>
        <w:rPr>
          <w:rFonts w:ascii="Times New Roman" w:hAnsi="Times New Roman" w:cs="Times New Roman"/>
          <w:sz w:val="24"/>
          <w:szCs w:val="24"/>
        </w:rPr>
        <w:t>prvog dana nakon dana objave na oglasnoj ploči</w:t>
      </w:r>
      <w:r w:rsidRPr="004424A2">
        <w:rPr>
          <w:rFonts w:ascii="Times New Roman" w:hAnsi="Times New Roman" w:cs="Times New Roman"/>
          <w:sz w:val="24"/>
          <w:szCs w:val="24"/>
        </w:rPr>
        <w:t xml:space="preserve"> </w:t>
      </w:r>
      <w:r w:rsidRPr="00003695">
        <w:rPr>
          <w:rFonts w:ascii="Times New Roman" w:hAnsi="Times New Roman" w:cs="Times New Roman"/>
          <w:sz w:val="24"/>
          <w:szCs w:val="24"/>
        </w:rPr>
        <w:t>Dječjeg vrtića</w:t>
      </w:r>
      <w:r>
        <w:rPr>
          <w:rFonts w:ascii="Times New Roman" w:hAnsi="Times New Roman" w:cs="Times New Roman"/>
          <w:sz w:val="24"/>
          <w:szCs w:val="24"/>
        </w:rPr>
        <w:t xml:space="preserve"> „Carić“, Novalja</w:t>
      </w:r>
      <w:r w:rsidR="00AF05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460" w:type="dxa"/>
        <w:tblLook w:val="04A0" w:firstRow="1" w:lastRow="0" w:firstColumn="1" w:lastColumn="0" w:noHBand="0" w:noVBand="1"/>
      </w:tblPr>
      <w:tblGrid>
        <w:gridCol w:w="12460"/>
      </w:tblGrid>
      <w:tr w:rsidR="00FD5F32" w:rsidRPr="00B723B4" w14:paraId="17232B3C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1AE5" w14:textId="77777777" w:rsidR="00C312C4" w:rsidRDefault="00C312C4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526CC32" w14:textId="77777777" w:rsidR="00C312C4" w:rsidRDefault="00C312C4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A25CC7F" w14:textId="7B368204" w:rsidR="00FD5F32" w:rsidRPr="00B723B4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</w:t>
            </w:r>
            <w:r w:rsidR="0031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 w:rsidRP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400-01/25-01/8</w:t>
            </w:r>
          </w:p>
        </w:tc>
      </w:tr>
      <w:tr w:rsidR="00FD5F32" w:rsidRPr="00B723B4" w14:paraId="637A3DFE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E6374" w14:textId="00A35B8F" w:rsidR="00FD5F32" w:rsidRPr="00B723B4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URBROJ:</w:t>
            </w:r>
            <w:r w:rsidR="0031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2125-41-02-25-01</w:t>
            </w:r>
          </w:p>
        </w:tc>
      </w:tr>
      <w:tr w:rsidR="00FD5F32" w:rsidRPr="00B723B4" w14:paraId="6B1DB0E0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3765B" w14:textId="42BE6860" w:rsidR="000D6DCA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Novalja, </w:t>
            </w:r>
            <w:r w:rsidR="000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 srpnja 2025.g.</w:t>
            </w:r>
          </w:p>
          <w:p w14:paraId="1E96DD3A" w14:textId="77777777" w:rsidR="000D6DCA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7C320E0" w14:textId="77777777" w:rsidR="000D6DCA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3A925D8" w14:textId="7CFD53F4" w:rsidR="000D6DCA" w:rsidRPr="00B723B4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D17604F" w14:textId="11006A9A" w:rsidR="00FD5F32" w:rsidRPr="00B723B4" w:rsidRDefault="00B723B4" w:rsidP="00B72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895B0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Upravnog vijeća</w:t>
      </w:r>
    </w:p>
    <w:p w14:paraId="34D695EF" w14:textId="6CB02A26" w:rsidR="00FD5F32" w:rsidRPr="00B723B4" w:rsidRDefault="00895B04" w:rsidP="00FD5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Dinko Škunca, mag</w:t>
      </w:r>
      <w:r w:rsidR="00FD5F32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.oec.</w:t>
      </w:r>
    </w:p>
    <w:sectPr w:rsidR="00FD5F32" w:rsidRPr="00B723B4" w:rsidSect="00647264"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81A5" w14:textId="77777777" w:rsidR="00904F4B" w:rsidRDefault="00904F4B" w:rsidP="000D6DCA">
      <w:pPr>
        <w:spacing w:after="0" w:line="240" w:lineRule="auto"/>
      </w:pPr>
      <w:r>
        <w:separator/>
      </w:r>
    </w:p>
  </w:endnote>
  <w:endnote w:type="continuationSeparator" w:id="0">
    <w:p w14:paraId="2F746FDF" w14:textId="77777777" w:rsidR="00904F4B" w:rsidRDefault="00904F4B" w:rsidP="000D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529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811ED" w14:textId="531BE17E" w:rsidR="009F26F7" w:rsidRDefault="009F26F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DC697" w14:textId="77777777" w:rsidR="009F26F7" w:rsidRDefault="009F26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C90B" w14:textId="77777777" w:rsidR="00904F4B" w:rsidRDefault="00904F4B" w:rsidP="000D6DCA">
      <w:pPr>
        <w:spacing w:after="0" w:line="240" w:lineRule="auto"/>
      </w:pPr>
      <w:r>
        <w:separator/>
      </w:r>
    </w:p>
  </w:footnote>
  <w:footnote w:type="continuationSeparator" w:id="0">
    <w:p w14:paraId="0D7B2E7E" w14:textId="77777777" w:rsidR="00904F4B" w:rsidRDefault="00904F4B" w:rsidP="000D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B65E4"/>
    <w:multiLevelType w:val="hybridMultilevel"/>
    <w:tmpl w:val="0FFC827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28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D"/>
    <w:rsid w:val="00003EB6"/>
    <w:rsid w:val="00015A26"/>
    <w:rsid w:val="00081C14"/>
    <w:rsid w:val="000D62B2"/>
    <w:rsid w:val="000D6DCA"/>
    <w:rsid w:val="00111134"/>
    <w:rsid w:val="001B7FB8"/>
    <w:rsid w:val="001C1A0D"/>
    <w:rsid w:val="001D0359"/>
    <w:rsid w:val="001D3798"/>
    <w:rsid w:val="001E73C1"/>
    <w:rsid w:val="001F4E06"/>
    <w:rsid w:val="0021462D"/>
    <w:rsid w:val="0026731A"/>
    <w:rsid w:val="002877BA"/>
    <w:rsid w:val="002B6065"/>
    <w:rsid w:val="002E0A75"/>
    <w:rsid w:val="002F5C9C"/>
    <w:rsid w:val="0030700C"/>
    <w:rsid w:val="00310371"/>
    <w:rsid w:val="003130AA"/>
    <w:rsid w:val="003B2267"/>
    <w:rsid w:val="003C5D09"/>
    <w:rsid w:val="004100C4"/>
    <w:rsid w:val="0044395C"/>
    <w:rsid w:val="00447258"/>
    <w:rsid w:val="0045152D"/>
    <w:rsid w:val="00472696"/>
    <w:rsid w:val="004A11F7"/>
    <w:rsid w:val="004D5184"/>
    <w:rsid w:val="00500CFF"/>
    <w:rsid w:val="00555BE0"/>
    <w:rsid w:val="00577176"/>
    <w:rsid w:val="005A4541"/>
    <w:rsid w:val="005B011D"/>
    <w:rsid w:val="005B2797"/>
    <w:rsid w:val="005D03E8"/>
    <w:rsid w:val="00626627"/>
    <w:rsid w:val="00647264"/>
    <w:rsid w:val="00655914"/>
    <w:rsid w:val="006B74C2"/>
    <w:rsid w:val="006D38EF"/>
    <w:rsid w:val="0070303F"/>
    <w:rsid w:val="00727707"/>
    <w:rsid w:val="007753CA"/>
    <w:rsid w:val="008165A2"/>
    <w:rsid w:val="00817FD4"/>
    <w:rsid w:val="00832D59"/>
    <w:rsid w:val="00895B04"/>
    <w:rsid w:val="008D1285"/>
    <w:rsid w:val="008F3D0F"/>
    <w:rsid w:val="00904F4B"/>
    <w:rsid w:val="009464D7"/>
    <w:rsid w:val="00983443"/>
    <w:rsid w:val="00987ABD"/>
    <w:rsid w:val="009A1480"/>
    <w:rsid w:val="009A18D1"/>
    <w:rsid w:val="009F26F7"/>
    <w:rsid w:val="00AA7BC8"/>
    <w:rsid w:val="00AB09E6"/>
    <w:rsid w:val="00AB11D5"/>
    <w:rsid w:val="00AF05F2"/>
    <w:rsid w:val="00B12971"/>
    <w:rsid w:val="00B16728"/>
    <w:rsid w:val="00B40426"/>
    <w:rsid w:val="00B40469"/>
    <w:rsid w:val="00B41601"/>
    <w:rsid w:val="00B63AB1"/>
    <w:rsid w:val="00B723B4"/>
    <w:rsid w:val="00B74DC1"/>
    <w:rsid w:val="00B7617A"/>
    <w:rsid w:val="00BA05AC"/>
    <w:rsid w:val="00BE0BDE"/>
    <w:rsid w:val="00C312C4"/>
    <w:rsid w:val="00CA7A08"/>
    <w:rsid w:val="00CB56B3"/>
    <w:rsid w:val="00CE7338"/>
    <w:rsid w:val="00CF332A"/>
    <w:rsid w:val="00D10C7F"/>
    <w:rsid w:val="00D1232E"/>
    <w:rsid w:val="00D16E68"/>
    <w:rsid w:val="00D420EB"/>
    <w:rsid w:val="00D4704B"/>
    <w:rsid w:val="00D50F75"/>
    <w:rsid w:val="00D64597"/>
    <w:rsid w:val="00D82694"/>
    <w:rsid w:val="00D82C2F"/>
    <w:rsid w:val="00D86529"/>
    <w:rsid w:val="00DA1734"/>
    <w:rsid w:val="00DB4FA1"/>
    <w:rsid w:val="00E22C13"/>
    <w:rsid w:val="00E34EF7"/>
    <w:rsid w:val="00E352B7"/>
    <w:rsid w:val="00E57CB8"/>
    <w:rsid w:val="00E72005"/>
    <w:rsid w:val="00E858D5"/>
    <w:rsid w:val="00EA0318"/>
    <w:rsid w:val="00EA2F0E"/>
    <w:rsid w:val="00EB3128"/>
    <w:rsid w:val="00ED1825"/>
    <w:rsid w:val="00F401EA"/>
    <w:rsid w:val="00FB0017"/>
    <w:rsid w:val="00FD2E9C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82C"/>
  <w15:chartTrackingRefBased/>
  <w15:docId w15:val="{22F0C65E-F7FF-4CE4-8284-B84653B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1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00CF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6DCA"/>
  </w:style>
  <w:style w:type="paragraph" w:styleId="Podnoje">
    <w:name w:val="footer"/>
    <w:basedOn w:val="Normal"/>
    <w:link w:val="PodnojeChar"/>
    <w:uiPriority w:val="99"/>
    <w:unhideWhenUsed/>
    <w:rsid w:val="000D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6DCA"/>
  </w:style>
  <w:style w:type="table" w:styleId="Reetkatablice">
    <w:name w:val="Table Grid"/>
    <w:basedOn w:val="Obinatablica"/>
    <w:uiPriority w:val="39"/>
    <w:rsid w:val="000D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AEE5-DE5E-4027-8C29-7B187C11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2375</Words>
  <Characters>13540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2025-07-29T06:55:00Z</cp:lastPrinted>
  <dcterms:created xsi:type="dcterms:W3CDTF">2025-07-29T07:04:00Z</dcterms:created>
  <dcterms:modified xsi:type="dcterms:W3CDTF">2025-07-29T07:04:00Z</dcterms:modified>
</cp:coreProperties>
</file>